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-724" w:type="dxa"/>
        <w:tblLook w:val="04A0" w:firstRow="1" w:lastRow="0" w:firstColumn="1" w:lastColumn="0" w:noHBand="0" w:noVBand="1"/>
      </w:tblPr>
      <w:tblGrid>
        <w:gridCol w:w="3542"/>
        <w:gridCol w:w="6044"/>
      </w:tblGrid>
      <w:tr w:rsidR="00CB3F35" w:rsidRPr="003705FB" w:rsidTr="00EC4985">
        <w:trPr>
          <w:trHeight w:val="1975"/>
        </w:trPr>
        <w:tc>
          <w:tcPr>
            <w:tcW w:w="3810" w:type="dxa"/>
          </w:tcPr>
          <w:p w:rsidR="00CB3F35" w:rsidRPr="003705FB" w:rsidRDefault="00CB3F35" w:rsidP="00EC4985">
            <w:pPr>
              <w:rPr>
                <w:color w:val="FF0000"/>
              </w:rPr>
            </w:pPr>
            <w:r w:rsidRPr="003705FB">
              <w:rPr>
                <w:color w:val="FF0000"/>
              </w:rP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5" o:title=""/>
                </v:shape>
                <o:OLEObject Type="Embed" ProgID="PBrush" ShapeID="_x0000_i1025" DrawAspect="Content" ObjectID="_1811573377" r:id="rId6"/>
              </w:object>
            </w:r>
          </w:p>
        </w:tc>
        <w:tc>
          <w:tcPr>
            <w:tcW w:w="6485" w:type="dxa"/>
          </w:tcPr>
          <w:tbl>
            <w:tblPr>
              <w:tblStyle w:val="a5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CB3F35" w:rsidRPr="003705FB" w:rsidTr="00EC4985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CB3F35" w:rsidRPr="003705FB" w:rsidRDefault="00CB3F35" w:rsidP="00EC49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0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Министерство образования и </w:t>
                  </w:r>
                  <w:proofErr w:type="gramStart"/>
                  <w:r w:rsidRPr="00370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молодежной  политики</w:t>
                  </w:r>
                  <w:proofErr w:type="gramEnd"/>
                  <w:r w:rsidRPr="00370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Свердловской области</w:t>
                  </w:r>
                </w:p>
              </w:tc>
            </w:tr>
            <w:tr w:rsidR="00CB3F35" w:rsidRPr="003705FB" w:rsidTr="00EC4985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CB3F35" w:rsidRPr="003705FB" w:rsidRDefault="00CB3F35" w:rsidP="00EC4985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CB3F35" w:rsidRPr="003705FB" w:rsidTr="00EC4985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CB3F35" w:rsidRPr="003705FB" w:rsidRDefault="00CB3F35" w:rsidP="00EC49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0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(ЧУДО Региональный центр «Тайм ту </w:t>
                  </w:r>
                  <w:proofErr w:type="spellStart"/>
                  <w:r w:rsidRPr="00370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370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CB3F35" w:rsidRPr="003705FB" w:rsidRDefault="00CB3F35" w:rsidP="00EC4985">
            <w:pPr>
              <w:rPr>
                <w:color w:val="FF0000"/>
              </w:rPr>
            </w:pPr>
          </w:p>
        </w:tc>
      </w:tr>
    </w:tbl>
    <w:p w:rsidR="00CB3F35" w:rsidRPr="00AC0344" w:rsidRDefault="00CB3F35" w:rsidP="00CB3F35">
      <w:pPr>
        <w:pStyle w:val="22"/>
        <w:keepNext/>
        <w:keepLines/>
        <w:shd w:val="clear" w:color="auto" w:fill="auto"/>
        <w:spacing w:after="320"/>
        <w:ind w:right="280"/>
        <w:jc w:val="center"/>
        <w:rPr>
          <w:lang w:eastAsia="ru-RU" w:bidi="ru-RU"/>
        </w:rPr>
      </w:pPr>
    </w:p>
    <w:p w:rsidR="00CB3F35" w:rsidRPr="00C95561" w:rsidRDefault="00CB3F35" w:rsidP="00CB3F35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2724"/>
      </w:tblGrid>
      <w:tr w:rsidR="00CB3F35" w:rsidTr="00EC4985">
        <w:tc>
          <w:tcPr>
            <w:tcW w:w="7338" w:type="dxa"/>
          </w:tcPr>
          <w:p w:rsidR="00CB3F35" w:rsidRPr="00C95561" w:rsidRDefault="00CB3F35" w:rsidP="00EC4985">
            <w:r>
              <w:rPr>
                <w:noProof/>
              </w:rPr>
              <w:drawing>
                <wp:inline distT="0" distB="0" distL="0" distR="0" wp14:anchorId="6FDF158B" wp14:editId="5C4A6BE2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CB3F35" w:rsidRPr="00E62064" w:rsidRDefault="00CB3F35" w:rsidP="00EC49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CB3F35" w:rsidRPr="00E62064" w:rsidRDefault="00CB3F35" w:rsidP="00EC49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CB3F35" w:rsidRDefault="00CB3F35" w:rsidP="00EC4985">
            <w:pPr>
              <w:jc w:val="right"/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>
              <w:t xml:space="preserve"> </w:t>
            </w:r>
          </w:p>
        </w:tc>
      </w:tr>
    </w:tbl>
    <w:p w:rsidR="00CB3F35" w:rsidRDefault="00CB3F35" w:rsidP="00CB3F35">
      <w:pPr>
        <w:pStyle w:val="Bodytext3"/>
        <w:spacing w:line="360" w:lineRule="auto"/>
        <w:jc w:val="left"/>
        <w:rPr>
          <w:caps/>
          <w:sz w:val="36"/>
          <w:szCs w:val="36"/>
        </w:rPr>
      </w:pPr>
    </w:p>
    <w:p w:rsidR="00762D18" w:rsidRPr="00CB3F35" w:rsidRDefault="00762D18" w:rsidP="002738E1">
      <w:pPr>
        <w:jc w:val="center"/>
        <w:rPr>
          <w:rFonts w:ascii="Times New Roman" w:hAnsi="Times New Roman" w:cs="Times New Roman"/>
          <w:b/>
          <w:caps/>
          <w:lang w:val="en-US"/>
        </w:rPr>
      </w:pPr>
    </w:p>
    <w:p w:rsidR="00762D18" w:rsidRPr="00CB3F35" w:rsidRDefault="00762D18" w:rsidP="002738E1">
      <w:pPr>
        <w:jc w:val="center"/>
        <w:rPr>
          <w:rFonts w:ascii="Times New Roman" w:hAnsi="Times New Roman" w:cs="Times New Roman"/>
          <w:b/>
          <w:caps/>
          <w:lang w:val="en-US"/>
        </w:rPr>
      </w:pPr>
    </w:p>
    <w:p w:rsidR="00762D18" w:rsidRPr="00CB3F35" w:rsidRDefault="00762D18" w:rsidP="002738E1">
      <w:pPr>
        <w:jc w:val="center"/>
        <w:rPr>
          <w:rFonts w:ascii="Times New Roman" w:hAnsi="Times New Roman" w:cs="Times New Roman"/>
          <w:b/>
          <w:caps/>
          <w:lang w:val="en-US"/>
        </w:rPr>
      </w:pPr>
    </w:p>
    <w:p w:rsidR="002738E1" w:rsidRPr="0095139E" w:rsidRDefault="002738E1" w:rsidP="0095139E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5139E">
        <w:rPr>
          <w:rFonts w:ascii="Times New Roman" w:hAnsi="Times New Roman" w:cs="Times New Roman"/>
          <w:b/>
          <w:caps/>
          <w:sz w:val="32"/>
          <w:szCs w:val="32"/>
        </w:rPr>
        <w:t>ПОЛОЖЕНИЕ ОБ ОФИЦИАЛЬНОМ САЙТЕ</w:t>
      </w:r>
    </w:p>
    <w:p w:rsidR="00932AA9" w:rsidRPr="0095139E" w:rsidRDefault="0095139E" w:rsidP="009513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3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ЧАСТНОЕ УЧРЕЖДЕНИЕ ДОПОЛНИТЕЛЬНОГО ОБРАЗОВАНИЯ РЕГИОНАЛЬНЫЙ ЦЕНТР "ТАЙМ ТУ СТАДИ (ВРЕМЯ УЧИТЬСЯ)"</w:t>
      </w:r>
    </w:p>
    <w:p w:rsidR="00231CD3" w:rsidRDefault="00231CD3" w:rsidP="001C2097">
      <w:pPr>
        <w:jc w:val="center"/>
        <w:rPr>
          <w:rFonts w:ascii="Times New Roman" w:hAnsi="Times New Roman" w:cs="Times New Roman"/>
          <w:b/>
        </w:rPr>
      </w:pPr>
    </w:p>
    <w:p w:rsidR="00231CD3" w:rsidRDefault="00231CD3" w:rsidP="001C2097">
      <w:pPr>
        <w:jc w:val="center"/>
        <w:rPr>
          <w:rFonts w:ascii="Times New Roman" w:hAnsi="Times New Roman" w:cs="Times New Roman"/>
          <w:b/>
        </w:rPr>
      </w:pPr>
    </w:p>
    <w:p w:rsidR="00231CD3" w:rsidRDefault="00231CD3" w:rsidP="001C2097">
      <w:pPr>
        <w:jc w:val="center"/>
        <w:rPr>
          <w:rFonts w:ascii="Times New Roman" w:hAnsi="Times New Roman" w:cs="Times New Roman"/>
          <w:b/>
        </w:rPr>
      </w:pPr>
    </w:p>
    <w:p w:rsidR="00231CD3" w:rsidRDefault="00231CD3" w:rsidP="001C2097">
      <w:pPr>
        <w:jc w:val="center"/>
        <w:rPr>
          <w:rFonts w:ascii="Times New Roman" w:hAnsi="Times New Roman" w:cs="Times New Roman"/>
          <w:b/>
        </w:rPr>
      </w:pPr>
    </w:p>
    <w:p w:rsidR="00231CD3" w:rsidRDefault="00231CD3" w:rsidP="001C2097">
      <w:pPr>
        <w:jc w:val="center"/>
        <w:rPr>
          <w:rFonts w:ascii="Times New Roman" w:hAnsi="Times New Roman" w:cs="Times New Roman"/>
          <w:b/>
        </w:rPr>
      </w:pPr>
    </w:p>
    <w:p w:rsidR="00231CD3" w:rsidRDefault="00231CD3" w:rsidP="001C2097">
      <w:pPr>
        <w:jc w:val="center"/>
        <w:rPr>
          <w:rFonts w:ascii="Times New Roman" w:hAnsi="Times New Roman" w:cs="Times New Roman"/>
          <w:b/>
        </w:rPr>
      </w:pPr>
    </w:p>
    <w:p w:rsidR="00231CD3" w:rsidRDefault="00231CD3" w:rsidP="001C2097">
      <w:pPr>
        <w:jc w:val="center"/>
        <w:rPr>
          <w:rFonts w:ascii="Times New Roman" w:hAnsi="Times New Roman" w:cs="Times New Roman"/>
          <w:b/>
        </w:rPr>
      </w:pPr>
    </w:p>
    <w:p w:rsidR="00231CD3" w:rsidRDefault="00231CD3" w:rsidP="001C2097">
      <w:pPr>
        <w:jc w:val="center"/>
        <w:rPr>
          <w:rFonts w:ascii="Times New Roman" w:hAnsi="Times New Roman" w:cs="Times New Roman"/>
          <w:b/>
        </w:rPr>
      </w:pPr>
    </w:p>
    <w:p w:rsidR="00231CD3" w:rsidRDefault="00231CD3" w:rsidP="001C2097">
      <w:pPr>
        <w:jc w:val="center"/>
        <w:rPr>
          <w:rFonts w:ascii="Times New Roman" w:hAnsi="Times New Roman" w:cs="Times New Roman"/>
          <w:b/>
        </w:rPr>
      </w:pPr>
    </w:p>
    <w:p w:rsidR="005A0D0D" w:rsidRPr="006D2275" w:rsidRDefault="005A0D0D" w:rsidP="0095139E">
      <w:pPr>
        <w:pStyle w:val="20"/>
        <w:numPr>
          <w:ilvl w:val="0"/>
          <w:numId w:val="4"/>
        </w:numPr>
        <w:shd w:val="clear" w:color="auto" w:fill="auto"/>
        <w:tabs>
          <w:tab w:val="left" w:pos="1055"/>
        </w:tabs>
        <w:spacing w:line="36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Положение об официальном </w:t>
      </w:r>
      <w:proofErr w:type="gramStart"/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сайте  сети</w:t>
      </w:r>
      <w:proofErr w:type="gramEnd"/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Интернет </w:t>
      </w:r>
      <w:r w:rsidR="00755329"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5139E" w:rsidRPr="003705FB">
        <w:rPr>
          <w:rFonts w:ascii="Times New Roman" w:hAnsi="Times New Roman" w:cs="Times New Roman"/>
          <w:sz w:val="24"/>
          <w:szCs w:val="24"/>
          <w:lang w:eastAsia="ru-RU"/>
        </w:rPr>
        <w:t>ЧАСТНО</w:t>
      </w:r>
      <w:r w:rsidR="0095139E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95139E" w:rsidRPr="003705FB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95139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5139E" w:rsidRPr="003705FB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ДОПОЛНИТЕЛЬНОГО ОБРАЗОВАНИЯ РЕГИОНАЛЬНЫЙ ЦЕНТР "ТАЙМ ТУ СТАДИ (ВРЕМЯ УЧИТЬСЯ)"</w:t>
      </w: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дальнейшем - «Положение», разработано на основании ФЗ №273 «Об образовании» от 29.12.2012 , Устава ОО, ФЗ-152 от 27июля 2006г. О персональных данных в соответствии с Правилами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утвержденными Постановлением Правительства Российской Федерации от 10 июля 2013 г. № 582, ФЗ от 31 декабря 2014 г. № 531 "О внесении изменений в статьи 13 и 14 Федерального закона "Об информации, информационных технологиях и о защите информации" и Кодекс Российской Федерации об административных правонарушениях" ,</w:t>
      </w:r>
      <w:hyperlink r:id="rId8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eastAsia="ru-RU" w:bidi="ru-RU"/>
          </w:rPr>
          <w:t xml:space="preserve"> Письмом Федеральной службы по надзору в</w:t>
        </w:r>
      </w:hyperlink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9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eastAsia="ru-RU" w:bidi="ru-RU"/>
          </w:rPr>
          <w:t>сфере образования и науки от 25 марта 2015 г. № 07-675 «О направлении методических</w:t>
        </w:r>
      </w:hyperlink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10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eastAsia="ru-RU" w:bidi="ru-RU"/>
          </w:rPr>
          <w:t>рекомендаций представления информации об образовательной организации в открытых</w:t>
        </w:r>
      </w:hyperlink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11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eastAsia="ru-RU" w:bidi="ru-RU"/>
          </w:rPr>
          <w:t>источниках с учетом соблюдения требований законодательств в сфере образования»,</w:t>
        </w:r>
      </w:hyperlink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Приказа Рособрнадзора № 831 от 14 августа 2020г "Об утверждении Требований к структуре официального сайта образовательной организации в информационно</w:t>
      </w:r>
      <w:r w:rsidR="009513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телекоммуникационной сети "Интернет" и формату представления информации".</w:t>
      </w:r>
    </w:p>
    <w:p w:rsidR="005A0D0D" w:rsidRPr="006D2275" w:rsidRDefault="005A0D0D" w:rsidP="0095139E">
      <w:pPr>
        <w:pStyle w:val="20"/>
        <w:numPr>
          <w:ilvl w:val="0"/>
          <w:numId w:val="4"/>
        </w:numPr>
        <w:shd w:val="clear" w:color="auto" w:fill="auto"/>
        <w:tabs>
          <w:tab w:val="left" w:pos="1195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Официальный сайт в сети </w:t>
      </w:r>
      <w:proofErr w:type="gramStart"/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Интернет </w:t>
      </w:r>
      <w:r w:rsidR="00755329"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5139E" w:rsidRPr="003705FB">
        <w:rPr>
          <w:rFonts w:ascii="Times New Roman" w:hAnsi="Times New Roman" w:cs="Times New Roman"/>
          <w:sz w:val="24"/>
          <w:szCs w:val="24"/>
          <w:lang w:eastAsia="ru-RU"/>
        </w:rPr>
        <w:t>ЧАСТНО</w:t>
      </w:r>
      <w:r w:rsidR="0095139E">
        <w:rPr>
          <w:rFonts w:ascii="Times New Roman" w:hAnsi="Times New Roman" w:cs="Times New Roman"/>
          <w:sz w:val="24"/>
          <w:szCs w:val="24"/>
          <w:lang w:eastAsia="ru-RU"/>
        </w:rPr>
        <w:t>ГО</w:t>
      </w:r>
      <w:proofErr w:type="gramEnd"/>
      <w:r w:rsidR="0095139E" w:rsidRPr="003705FB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95139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5139E" w:rsidRPr="003705FB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ДОПОЛНИТЕЛЬНОГО ОБРАЗОВАНИЯ РЕГИОНАЛЬНЫЙ ЦЕНТР "ТАЙМ ТУ СТАДИ (ВРЕМЯ УЧИТЬСЯ)"</w:t>
      </w:r>
      <w:r w:rsidR="00755329"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дальнейшем - «Сайт образовательного учреждения», является электронным общедоступным информационным ресурсом, размещенным в глобальной сети Интернет.</w:t>
      </w:r>
    </w:p>
    <w:p w:rsidR="005A0D0D" w:rsidRPr="006D2275" w:rsidRDefault="005A0D0D" w:rsidP="0095139E">
      <w:pPr>
        <w:pStyle w:val="20"/>
        <w:numPr>
          <w:ilvl w:val="0"/>
          <w:numId w:val="4"/>
        </w:numPr>
        <w:shd w:val="clear" w:color="auto" w:fill="auto"/>
        <w:tabs>
          <w:tab w:val="left" w:pos="1195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Целями создания сайта образовательного учреждения являются:</w:t>
      </w:r>
    </w:p>
    <w:p w:rsidR="005A0D0D" w:rsidRPr="006D2275" w:rsidRDefault="005A0D0D" w:rsidP="0095139E">
      <w:pPr>
        <w:pStyle w:val="20"/>
        <w:numPr>
          <w:ilvl w:val="0"/>
          <w:numId w:val="5"/>
        </w:numPr>
        <w:shd w:val="clear" w:color="auto" w:fill="auto"/>
        <w:tabs>
          <w:tab w:val="left" w:pos="1055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обеспечение открытости информационного пространства образовательного учреждения;</w:t>
      </w:r>
    </w:p>
    <w:p w:rsidR="005A0D0D" w:rsidRPr="006D2275" w:rsidRDefault="005A0D0D" w:rsidP="0095139E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5A0D0D" w:rsidRPr="006D2275" w:rsidRDefault="005A0D0D" w:rsidP="0095139E">
      <w:pPr>
        <w:pStyle w:val="20"/>
        <w:numPr>
          <w:ilvl w:val="0"/>
          <w:numId w:val="5"/>
        </w:numPr>
        <w:shd w:val="clear" w:color="auto" w:fill="auto"/>
        <w:tabs>
          <w:tab w:val="left" w:pos="918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</w:t>
      </w:r>
    </w:p>
    <w:p w:rsidR="005A0D0D" w:rsidRPr="006D2275" w:rsidRDefault="005A0D0D" w:rsidP="0095139E">
      <w:pPr>
        <w:pStyle w:val="20"/>
        <w:numPr>
          <w:ilvl w:val="0"/>
          <w:numId w:val="5"/>
        </w:numPr>
        <w:shd w:val="clear" w:color="auto" w:fill="auto"/>
        <w:tabs>
          <w:tab w:val="left" w:pos="1055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информирование общественности о программе развития образовательного учреждения, поступлении и расходовании материальных и </w:t>
      </w: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финансовых средств, а также о результатах уставной деятельности;</w:t>
      </w:r>
    </w:p>
    <w:p w:rsidR="005A0D0D" w:rsidRPr="0095139E" w:rsidRDefault="005A0D0D" w:rsidP="0095139E">
      <w:pPr>
        <w:pStyle w:val="20"/>
        <w:numPr>
          <w:ilvl w:val="0"/>
          <w:numId w:val="5"/>
        </w:numPr>
        <w:shd w:val="clear" w:color="auto" w:fill="auto"/>
        <w:tabs>
          <w:tab w:val="left" w:pos="942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защита прав и интересов участников образовательного процесса.</w:t>
      </w:r>
    </w:p>
    <w:p w:rsidR="005A0D0D" w:rsidRPr="006D2275" w:rsidRDefault="005A0D0D" w:rsidP="0095139E">
      <w:pPr>
        <w:pStyle w:val="20"/>
        <w:numPr>
          <w:ilvl w:val="0"/>
          <w:numId w:val="4"/>
        </w:numPr>
        <w:shd w:val="clear" w:color="auto" w:fill="auto"/>
        <w:tabs>
          <w:tab w:val="left" w:pos="1186"/>
        </w:tabs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регулирует информационную структуру, а также порядок разработки, размещения сайта образовательного учреждения, регламент его обновления, а также разграничение прав доступа администраторов и пользователей к ресурсам сайта.</w:t>
      </w:r>
    </w:p>
    <w:p w:rsidR="005A0D0D" w:rsidRPr="006D2275" w:rsidRDefault="005A0D0D" w:rsidP="0095139E">
      <w:pPr>
        <w:pStyle w:val="20"/>
        <w:numPr>
          <w:ilvl w:val="0"/>
          <w:numId w:val="4"/>
        </w:numPr>
        <w:shd w:val="clear" w:color="auto" w:fill="auto"/>
        <w:tabs>
          <w:tab w:val="left" w:pos="1351"/>
        </w:tabs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Положение обсуждается на Общем собрании коллектива, принимается Советом </w:t>
      </w:r>
      <w:r w:rsidR="009513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Центра</w:t>
      </w: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утверждается приказом директора.</w:t>
      </w:r>
    </w:p>
    <w:p w:rsidR="005A0D0D" w:rsidRPr="006D2275" w:rsidRDefault="005A0D0D" w:rsidP="0095139E">
      <w:pPr>
        <w:pStyle w:val="20"/>
        <w:numPr>
          <w:ilvl w:val="0"/>
          <w:numId w:val="4"/>
        </w:numPr>
        <w:shd w:val="clear" w:color="auto" w:fill="auto"/>
        <w:tabs>
          <w:tab w:val="left" w:pos="1351"/>
        </w:tabs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является локальным нормативным актом, регламентирующим деятельность образовательного учреждения.</w:t>
      </w:r>
    </w:p>
    <w:p w:rsidR="005A0D0D" w:rsidRPr="006D2275" w:rsidRDefault="005A0D0D" w:rsidP="0095139E">
      <w:pPr>
        <w:pStyle w:val="22"/>
        <w:shd w:val="clear" w:color="auto" w:fill="auto"/>
        <w:tabs>
          <w:tab w:val="left" w:pos="2891"/>
        </w:tabs>
        <w:spacing w:before="0" w:after="0" w:line="360" w:lineRule="auto"/>
        <w:ind w:firstLine="0"/>
        <w:jc w:val="both"/>
        <w:outlineLvl w:val="9"/>
        <w:rPr>
          <w:sz w:val="24"/>
          <w:szCs w:val="24"/>
        </w:rPr>
      </w:pPr>
      <w:bookmarkStart w:id="0" w:name="bookmark4"/>
      <w:r w:rsidRPr="006D2275">
        <w:rPr>
          <w:color w:val="000000"/>
          <w:sz w:val="24"/>
          <w:szCs w:val="24"/>
          <w:lang w:eastAsia="ru-RU" w:bidi="ru-RU"/>
        </w:rPr>
        <w:t>ИНФОРМАЦИОННАЯ СТРУКТУРА САЙТА ОБРАЗОВАТЕЛЬНОГО УЧРЕЖДЕНИЯ</w:t>
      </w:r>
      <w:bookmarkEnd w:id="0"/>
    </w:p>
    <w:p w:rsidR="005A0D0D" w:rsidRPr="006D2275" w:rsidRDefault="005A0D0D" w:rsidP="0095139E">
      <w:pPr>
        <w:pStyle w:val="20"/>
        <w:numPr>
          <w:ilvl w:val="1"/>
          <w:numId w:val="6"/>
        </w:numPr>
        <w:shd w:val="clear" w:color="auto" w:fill="auto"/>
        <w:tabs>
          <w:tab w:val="left" w:pos="586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Информационная структура сайта образовательного учреждения определяется Правилами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утвержденными Постановлением Правительства Российской Федерации от 10 июля 2013 г. № 582,</w:t>
      </w:r>
      <w:hyperlink r:id="rId12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eastAsia="ru-RU" w:bidi="ru-RU"/>
          </w:rPr>
          <w:t xml:space="preserve"> Приказом Рособрнадзора № 831 от 14августа 2020г.</w:t>
        </w:r>
      </w:hyperlink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13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eastAsia="ru-RU" w:bidi="ru-RU"/>
          </w:rPr>
          <w:t>"Об утверждении Требований к структуре официального сайта образовательной</w:t>
        </w:r>
      </w:hyperlink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14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eastAsia="ru-RU" w:bidi="ru-RU"/>
          </w:rPr>
          <w:t>организации в информационно-телекоммуникационной сети "Интернет" и формату</w:t>
        </w:r>
      </w:hyperlink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15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eastAsia="ru-RU" w:bidi="ru-RU"/>
          </w:rPr>
          <w:t>представления информации".</w:t>
        </w:r>
      </w:hyperlink>
    </w:p>
    <w:p w:rsidR="005A0D0D" w:rsidRPr="006D2275" w:rsidRDefault="005A0D0D" w:rsidP="0095139E">
      <w:pPr>
        <w:pStyle w:val="20"/>
        <w:numPr>
          <w:ilvl w:val="1"/>
          <w:numId w:val="6"/>
        </w:numPr>
        <w:shd w:val="clear" w:color="auto" w:fill="auto"/>
        <w:tabs>
          <w:tab w:val="left" w:pos="1092"/>
        </w:tabs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Образовательное учреждение размещает на своем официальном сайте в сети Интернет и обновляет в сроки, установленные Законом Российской Федерации "Об образовании", следующую информацию:</w:t>
      </w:r>
    </w:p>
    <w:p w:rsidR="005A0D0D" w:rsidRPr="006D2275" w:rsidRDefault="005A0D0D" w:rsidP="0095139E">
      <w:pPr>
        <w:pStyle w:val="20"/>
        <w:shd w:val="clear" w:color="auto" w:fill="auto"/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="00755329"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сведения:</w:t>
      </w:r>
    </w:p>
    <w:p w:rsidR="005A0D0D" w:rsidRPr="006D2275" w:rsidRDefault="005A0D0D" w:rsidP="0095139E">
      <w:pPr>
        <w:pStyle w:val="20"/>
        <w:shd w:val="clear" w:color="auto" w:fill="auto"/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-о дате создания образовательного учреждения (государственной регистрации образовательного учреждения);</w:t>
      </w:r>
    </w:p>
    <w:p w:rsidR="005A0D0D" w:rsidRPr="006D2275" w:rsidRDefault="005A0D0D" w:rsidP="0095139E">
      <w:pPr>
        <w:pStyle w:val="20"/>
        <w:shd w:val="clear" w:color="auto" w:fill="auto"/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-о структуре образовательного учреждения, в том числе:</w:t>
      </w:r>
    </w:p>
    <w:p w:rsidR="005A0D0D" w:rsidRPr="006D2275" w:rsidRDefault="005A0D0D" w:rsidP="0095139E">
      <w:pPr>
        <w:pStyle w:val="20"/>
        <w:shd w:val="clear" w:color="auto" w:fill="auto"/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 руководителя образовательного учреждения, его место нахождения, график работы, справочный телефон, адрес электронной почты;</w:t>
      </w:r>
    </w:p>
    <w:p w:rsidR="005A0D0D" w:rsidRPr="006D2275" w:rsidRDefault="005A0D0D" w:rsidP="0095139E">
      <w:pPr>
        <w:pStyle w:val="20"/>
        <w:shd w:val="clear" w:color="auto" w:fill="auto"/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-наименование структурных </w:t>
      </w:r>
      <w:proofErr w:type="gramStart"/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подразделений ,</w:t>
      </w:r>
      <w:proofErr w:type="gramEnd"/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адреса сайтов в сети Интернет, адреса электронной почты, копии положений о структурных подразделениях;</w:t>
      </w:r>
    </w:p>
    <w:p w:rsidR="005A0D0D" w:rsidRPr="006D2275" w:rsidRDefault="005A0D0D" w:rsidP="0095139E">
      <w:pPr>
        <w:pStyle w:val="20"/>
        <w:shd w:val="clear" w:color="auto" w:fill="auto"/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о реализуемых дополнительных образовательных программах </w:t>
      </w:r>
    </w:p>
    <w:p w:rsidR="005A0D0D" w:rsidRPr="006D2275" w:rsidRDefault="00755329" w:rsidP="0095139E">
      <w:pPr>
        <w:widowControl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5A0D0D" w:rsidRPr="006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 персональном составе педагогических (научно-педагогических) работников (фамилия, имя, отчество, занимаемая должность, уровень образования, квалификация, наличие ученой степени, ученого звания);</w:t>
      </w:r>
    </w:p>
    <w:p w:rsidR="005A0D0D" w:rsidRPr="006D2275" w:rsidRDefault="005A0D0D" w:rsidP="0095139E">
      <w:pPr>
        <w:widowControl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-о материально-техническом обеспечении и оснащенности образовательного процесса (в том числе о наличии библиотеки, о доступе к информационным системам и информационно-телекоммуникационным сетям) с указанием перечня зданий, строений, сооружений, помещений и территорий, используемых для осуществления образовательного процесса, их адресов и назначения;</w:t>
      </w:r>
    </w:p>
    <w:p w:rsidR="005A0D0D" w:rsidRPr="006D2275" w:rsidRDefault="005A0D0D" w:rsidP="0095139E">
      <w:pPr>
        <w:widowControl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-об электронных образовательных ресурсах, доступ к которым обеспечивается обучающимся (включая перечень таких электронных образовательных ресурсов), электронном каталоге изданий, содержащихся в фонде библиотеки образовательного учреждения;</w:t>
      </w:r>
    </w:p>
    <w:p w:rsidR="005A0D0D" w:rsidRPr="006D2275" w:rsidRDefault="005A0D0D" w:rsidP="0095139E">
      <w:pPr>
        <w:widowControl w:val="0"/>
        <w:tabs>
          <w:tab w:val="left" w:pos="998"/>
        </w:tabs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6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порядок оказания платных образовательных услуг с указанием сведений, предусмотренных Правилами оказания платных образовательных услуг, утвержденными постановлением Правительства Российской Федерации от 5 июля 2001 г. № 505, в том числе образец договора об оказании платных образовательных услуг, и стоимость платных образовательных услуг;</w:t>
      </w:r>
    </w:p>
    <w:p w:rsidR="005A0D0D" w:rsidRPr="006D2275" w:rsidRDefault="005A0D0D" w:rsidP="0095139E">
      <w:pPr>
        <w:widowControl w:val="0"/>
        <w:tabs>
          <w:tab w:val="left" w:pos="998"/>
        </w:tabs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6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отчет о результатах самообследования деятельности образовательного учреждения;</w:t>
      </w:r>
    </w:p>
    <w:p w:rsidR="005A0D0D" w:rsidRPr="006D2275" w:rsidRDefault="005A0D0D" w:rsidP="0095139E">
      <w:pPr>
        <w:widowControl w:val="0"/>
        <w:tabs>
          <w:tab w:val="left" w:pos="913"/>
        </w:tabs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6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копии:</w:t>
      </w:r>
    </w:p>
    <w:p w:rsidR="005A0D0D" w:rsidRPr="006D2275" w:rsidRDefault="005A0D0D" w:rsidP="0095139E">
      <w:pPr>
        <w:widowControl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документа, подтверждающего наличие лицензии на осуществление образовательной деятельности (с приложениями);</w:t>
      </w:r>
    </w:p>
    <w:p w:rsidR="005A0D0D" w:rsidRPr="006D2275" w:rsidRDefault="005A0D0D" w:rsidP="0095139E">
      <w:pPr>
        <w:widowControl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свидетельства о государственной аккредитации образовательного учреждения (с приложениями);</w:t>
      </w:r>
    </w:p>
    <w:p w:rsidR="005A0D0D" w:rsidRPr="006D2275" w:rsidRDefault="005A0D0D" w:rsidP="0095139E">
      <w:pPr>
        <w:widowControl w:val="0"/>
        <w:numPr>
          <w:ilvl w:val="0"/>
          <w:numId w:val="6"/>
        </w:numPr>
        <w:tabs>
          <w:tab w:val="left" w:pos="860"/>
        </w:tabs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Пользователю должна предоставляться наглядная информация о структуре сайта, включающая в себя ссылки на следующие информационно-образовательные ресурсы:</w:t>
      </w:r>
    </w:p>
    <w:p w:rsidR="005A0D0D" w:rsidRPr="006D2275" w:rsidRDefault="005A0D0D" w:rsidP="0095139E">
      <w:pPr>
        <w:widowControl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2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официальный сайт Министерства просвещения Российской Федерации - </w:t>
      </w:r>
      <w:hyperlink r:id="rId16" w:history="1">
        <w:r w:rsidRPr="006D227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https://edu.gov.ru/</w:t>
        </w:r>
      </w:hyperlink>
      <w:r w:rsidRPr="006D227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5A0D0D" w:rsidRPr="006D2275" w:rsidRDefault="005A0D0D" w:rsidP="0095139E">
      <w:pPr>
        <w:pStyle w:val="20"/>
        <w:shd w:val="clear" w:color="auto" w:fill="auto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федеральный портал "Российское образование" - </w:t>
      </w:r>
      <w:hyperlink r:id="rId17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Pr="006D2275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Pr="006D2275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6D2275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6D2275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edu</w:t>
        </w:r>
        <w:proofErr w:type="spellEnd"/>
        <w:r w:rsidRPr="006D2275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6D2275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  <w:r w:rsidRPr="006D2275">
        <w:rPr>
          <w:rFonts w:ascii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5A0D0D" w:rsidRPr="006D2275" w:rsidRDefault="005A0D0D" w:rsidP="0095139E">
      <w:pPr>
        <w:pStyle w:val="20"/>
        <w:shd w:val="clear" w:color="auto" w:fill="auto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информационная система "Единое окно доступа к образовательным ресурсам" -</w:t>
      </w:r>
      <w:hyperlink r:id="rId18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eastAsia="ru-RU" w:bidi="ru-RU"/>
          </w:rPr>
          <w:t xml:space="preserve"> </w:t>
        </w:r>
        <w:r w:rsidRPr="006D2275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Pr="006D2275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Pr="006D2275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window</w:t>
        </w:r>
        <w:r w:rsidRPr="006D2275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6D2275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edu</w:t>
        </w:r>
        <w:proofErr w:type="spellEnd"/>
        <w:r w:rsidRPr="006D2275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6D2275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  <w:r w:rsidRPr="006D2275">
        <w:rPr>
          <w:rFonts w:ascii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5A0D0D" w:rsidRPr="006D2275" w:rsidRDefault="005A0D0D" w:rsidP="0095139E">
      <w:pPr>
        <w:pStyle w:val="20"/>
        <w:shd w:val="clear" w:color="auto" w:fill="auto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единая коллекция цифровых образовательных ресурсов - </w:t>
      </w:r>
      <w:hyperlink r:id="rId19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Pr="006D2275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Pr="006D2275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school</w:t>
        </w:r>
        <w:r w:rsidRPr="006D2275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 xml:space="preserve">- </w:t>
        </w:r>
        <w:r w:rsidRPr="006D2275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collection</w:t>
        </w:r>
        <w:r w:rsidRPr="006D2275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6D2275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edu</w:t>
        </w:r>
        <w:proofErr w:type="spellEnd"/>
        <w:r w:rsidRPr="006D2275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6D2275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  <w:r w:rsidRPr="006D2275">
        <w:rPr>
          <w:rFonts w:ascii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5A0D0D" w:rsidRPr="006D2275" w:rsidRDefault="005A0D0D" w:rsidP="0095139E">
      <w:pPr>
        <w:pStyle w:val="20"/>
        <w:shd w:val="clear" w:color="auto" w:fill="auto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федеральный центр информационно-образовательных ресурсов -</w:t>
      </w:r>
      <w:hyperlink r:id="rId20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eastAsia="ru-RU" w:bidi="ru-RU"/>
          </w:rPr>
          <w:t xml:space="preserve"> </w:t>
        </w:r>
        <w:r w:rsidRPr="006D2275">
          <w:rPr>
            <w:rStyle w:val="a6"/>
            <w:rFonts w:ascii="Times New Roman" w:hAnsi="Times New Roman" w:cs="Times New Roman"/>
            <w:sz w:val="24"/>
            <w:szCs w:val="24"/>
          </w:rPr>
          <w:t>http://fcior.edu.ru</w:t>
        </w:r>
        <w:r w:rsidRPr="006D2275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.</w:t>
        </w:r>
      </w:hyperlink>
    </w:p>
    <w:p w:rsidR="005A0D0D" w:rsidRPr="006D2275" w:rsidRDefault="005A0D0D" w:rsidP="0095139E">
      <w:pPr>
        <w:pStyle w:val="20"/>
        <w:numPr>
          <w:ilvl w:val="0"/>
          <w:numId w:val="6"/>
        </w:numPr>
        <w:shd w:val="clear" w:color="auto" w:fill="auto"/>
        <w:tabs>
          <w:tab w:val="left" w:pos="870"/>
        </w:tabs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Информация размещается на официальном сайте образовательного учреждения в сети Интернет в текстовой и (или) табличной формах, а также в </w:t>
      </w: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форме копий документов в соответствии с требованиями к структуре сайта и формату представления информации, установленными Федеральной службой по надзору в сфере образования и науки</w:t>
      </w:r>
      <w:hyperlink r:id="rId21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eastAsia="ru-RU" w:bidi="ru-RU"/>
          </w:rPr>
          <w:t xml:space="preserve"> приказом</w:t>
        </w:r>
      </w:hyperlink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22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eastAsia="ru-RU" w:bidi="ru-RU"/>
          </w:rPr>
          <w:t>Рособрнадзора от 14 августа 2020 г. № 831 "Об утверждении Требований к структуре</w:t>
        </w:r>
      </w:hyperlink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23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eastAsia="ru-RU" w:bidi="ru-RU"/>
          </w:rPr>
          <w:t>официального сайта образовательной организации в информационно-телекоммуникационной</w:t>
        </w:r>
      </w:hyperlink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24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eastAsia="ru-RU" w:bidi="ru-RU"/>
          </w:rPr>
          <w:t>сети "Интернет" и формату представления информации";</w:t>
        </w:r>
      </w:hyperlink>
    </w:p>
    <w:p w:rsidR="005A0D0D" w:rsidRPr="006D2275" w:rsidRDefault="005A0D0D" w:rsidP="0095139E">
      <w:pPr>
        <w:pStyle w:val="20"/>
        <w:numPr>
          <w:ilvl w:val="0"/>
          <w:numId w:val="6"/>
        </w:numPr>
        <w:shd w:val="clear" w:color="auto" w:fill="auto"/>
        <w:tabs>
          <w:tab w:val="left" w:pos="870"/>
        </w:tabs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размещении информации на официальном сайте ОУ в сети Интернет и ее обновлении обеспечивается соблюдение требований законодательства Российской Федерации о персональных данных (ФЗ-152 от 27июля 2006г. О персональных данных).</w:t>
      </w:r>
    </w:p>
    <w:p w:rsidR="005A0D0D" w:rsidRPr="006D2275" w:rsidRDefault="005A0D0D" w:rsidP="0095139E">
      <w:pPr>
        <w:pStyle w:val="20"/>
        <w:numPr>
          <w:ilvl w:val="0"/>
          <w:numId w:val="6"/>
        </w:numPr>
        <w:shd w:val="clear" w:color="auto" w:fill="auto"/>
        <w:tabs>
          <w:tab w:val="left" w:pos="1003"/>
        </w:tabs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Технологические и программные средства, которые используются для функционирования официальных сайтов образовательных учреждений в сети Интернет, должны обеспечивать:</w:t>
      </w:r>
    </w:p>
    <w:p w:rsidR="005A0D0D" w:rsidRPr="006D2275" w:rsidRDefault="005A0D0D" w:rsidP="0095139E">
      <w:pPr>
        <w:pStyle w:val="20"/>
        <w:shd w:val="clear" w:color="auto" w:fill="auto"/>
        <w:tabs>
          <w:tab w:val="left" w:pos="880"/>
        </w:tabs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доступ пользователей для ознакомления с размещенной на сайтах информацией на основе свободного и общедоступного программного обеспечения;</w:t>
      </w:r>
    </w:p>
    <w:p w:rsidR="005A0D0D" w:rsidRPr="006D2275" w:rsidRDefault="005A0D0D" w:rsidP="0095139E">
      <w:pPr>
        <w:pStyle w:val="20"/>
        <w:shd w:val="clear" w:color="auto" w:fill="auto"/>
        <w:tabs>
          <w:tab w:val="left" w:pos="894"/>
        </w:tabs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5A0D0D" w:rsidRPr="006D2275" w:rsidRDefault="005A0D0D" w:rsidP="0095139E">
      <w:pPr>
        <w:pStyle w:val="20"/>
        <w:shd w:val="clear" w:color="auto" w:fill="auto"/>
        <w:tabs>
          <w:tab w:val="left" w:pos="894"/>
        </w:tabs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возможность копирования информации на резервный носитель, обеспечивающий ее восстановление.</w:t>
      </w:r>
    </w:p>
    <w:p w:rsidR="005A0D0D" w:rsidRPr="006D2275" w:rsidRDefault="005A0D0D" w:rsidP="0095139E">
      <w:pPr>
        <w:pStyle w:val="20"/>
        <w:numPr>
          <w:ilvl w:val="0"/>
          <w:numId w:val="6"/>
        </w:numPr>
        <w:shd w:val="clear" w:color="auto" w:fill="auto"/>
        <w:tabs>
          <w:tab w:val="left" w:pos="866"/>
        </w:tabs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Информация на официальном </w:t>
      </w:r>
      <w:proofErr w:type="gramStart"/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сайте  в</w:t>
      </w:r>
      <w:proofErr w:type="gramEnd"/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сети Интернет должна размещаться на русском языке.</w:t>
      </w:r>
    </w:p>
    <w:p w:rsidR="005A0D0D" w:rsidRPr="006D2275" w:rsidRDefault="00755329" w:rsidP="0095139E">
      <w:pPr>
        <w:pStyle w:val="22"/>
        <w:shd w:val="clear" w:color="auto" w:fill="auto"/>
        <w:tabs>
          <w:tab w:val="left" w:pos="984"/>
        </w:tabs>
        <w:spacing w:before="0" w:after="0" w:line="360" w:lineRule="auto"/>
        <w:ind w:firstLine="0"/>
        <w:jc w:val="center"/>
        <w:outlineLvl w:val="9"/>
        <w:rPr>
          <w:sz w:val="24"/>
          <w:szCs w:val="24"/>
        </w:rPr>
      </w:pPr>
      <w:bookmarkStart w:id="1" w:name="bookmark5"/>
      <w:r w:rsidRPr="006D2275">
        <w:rPr>
          <w:color w:val="000000"/>
          <w:sz w:val="24"/>
          <w:szCs w:val="24"/>
          <w:lang w:eastAsia="ru-RU" w:bidi="ru-RU"/>
        </w:rPr>
        <w:t>3. ПОРЯДОК СОЗДАНИЯ, РАЗМЕЩЕНИЯ И О</w:t>
      </w:r>
      <w:r w:rsidR="005A0D0D" w:rsidRPr="006D2275">
        <w:rPr>
          <w:color w:val="000000"/>
          <w:sz w:val="24"/>
          <w:szCs w:val="24"/>
          <w:lang w:eastAsia="ru-RU" w:bidi="ru-RU"/>
        </w:rPr>
        <w:t>БНОВЛЕНИЯ САЙТА ОБРАЗОВАТЕЛЬНОЙ ОРГАНИЗАЦИИ</w:t>
      </w:r>
      <w:bookmarkEnd w:id="1"/>
    </w:p>
    <w:p w:rsidR="005A0D0D" w:rsidRPr="006D2275" w:rsidRDefault="005A0D0D" w:rsidP="0095139E">
      <w:pPr>
        <w:pStyle w:val="20"/>
        <w:numPr>
          <w:ilvl w:val="1"/>
          <w:numId w:val="7"/>
        </w:numPr>
        <w:shd w:val="clear" w:color="auto" w:fill="auto"/>
        <w:tabs>
          <w:tab w:val="left" w:pos="1253"/>
        </w:tabs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Содержание сайта образовательного учреждения формируется на основе информации, предоставляемой работниками образовательного учреждения.</w:t>
      </w:r>
    </w:p>
    <w:p w:rsidR="005A0D0D" w:rsidRPr="006D2275" w:rsidRDefault="005A0D0D" w:rsidP="0095139E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административно-управленческого персонала и объявляется приказом по образовательному учреждению.</w:t>
      </w:r>
    </w:p>
    <w:p w:rsidR="005A0D0D" w:rsidRPr="006D2275" w:rsidRDefault="005A0D0D" w:rsidP="0095139E">
      <w:pPr>
        <w:pStyle w:val="20"/>
        <w:numPr>
          <w:ilvl w:val="1"/>
          <w:numId w:val="8"/>
        </w:numPr>
        <w:shd w:val="clear" w:color="auto" w:fill="auto"/>
        <w:tabs>
          <w:tab w:val="left" w:pos="1193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Сайт образовательного учреждения размещается по адресу:</w:t>
      </w:r>
      <w:hyperlink r:id="rId25" w:history="1">
        <w:r w:rsidRPr="006D2275">
          <w:rPr>
            <w:rStyle w:val="a6"/>
            <w:rFonts w:ascii="Times New Roman" w:hAnsi="Times New Roman" w:cs="Times New Roman"/>
            <w:sz w:val="24"/>
            <w:szCs w:val="24"/>
            <w:lang w:eastAsia="ru-RU" w:bidi="ru-RU"/>
          </w:rPr>
          <w:t xml:space="preserve"> </w:t>
        </w:r>
        <w:r w:rsidR="00755329" w:rsidRPr="006D2275">
          <w:rPr>
            <w:rStyle w:val="a6"/>
            <w:rFonts w:ascii="Times New Roman" w:hAnsi="Times New Roman" w:cs="Times New Roman"/>
            <w:sz w:val="24"/>
            <w:szCs w:val="24"/>
          </w:rPr>
          <w:t>ТАЙМТУСТАДИ.РФ</w:t>
        </w:r>
        <w:r w:rsidRPr="006D2275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обязательным предоставлением информации об адресе Отдел Образования </w:t>
      </w:r>
    </w:p>
    <w:p w:rsidR="005A0D0D" w:rsidRPr="006D2275" w:rsidRDefault="005A0D0D" w:rsidP="0095139E">
      <w:pPr>
        <w:pStyle w:val="20"/>
        <w:numPr>
          <w:ilvl w:val="1"/>
          <w:numId w:val="8"/>
        </w:numPr>
        <w:shd w:val="clear" w:color="auto" w:fill="auto"/>
        <w:tabs>
          <w:tab w:val="left" w:pos="1198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Обновление сайта образовательного учреждения осуществляется ответственным за эксплуатацию сайта регулярно в соответствии с необходимостью обновления уже имеющейся информации и размещения новой информации.</w:t>
      </w:r>
    </w:p>
    <w:p w:rsidR="005A0D0D" w:rsidRPr="006D2275" w:rsidRDefault="005A0D0D" w:rsidP="0095139E">
      <w:pPr>
        <w:pStyle w:val="20"/>
        <w:shd w:val="clear" w:color="auto" w:fill="auto"/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 изменении Устава образовательного учреждения, локальных </w:t>
      </w: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нормативных актов и распорядительных документов, образовательных программ обновление соответствующих разделов сайта производится не позднее 10 дней после утверждения указанных документов.</w:t>
      </w:r>
    </w:p>
    <w:p w:rsidR="005A0D0D" w:rsidRPr="006D2275" w:rsidRDefault="005A0D0D" w:rsidP="0095139E">
      <w:pPr>
        <w:pStyle w:val="22"/>
        <w:numPr>
          <w:ilvl w:val="0"/>
          <w:numId w:val="8"/>
        </w:numPr>
        <w:shd w:val="clear" w:color="auto" w:fill="auto"/>
        <w:tabs>
          <w:tab w:val="left" w:pos="2410"/>
        </w:tabs>
        <w:spacing w:before="0" w:after="0" w:line="360" w:lineRule="auto"/>
        <w:ind w:hanging="420"/>
        <w:jc w:val="both"/>
        <w:rPr>
          <w:sz w:val="24"/>
          <w:szCs w:val="24"/>
        </w:rPr>
      </w:pPr>
      <w:bookmarkStart w:id="2" w:name="bookmark6"/>
      <w:r w:rsidRPr="006D2275">
        <w:rPr>
          <w:color w:val="000000"/>
          <w:sz w:val="24"/>
          <w:szCs w:val="24"/>
          <w:lang w:eastAsia="ru-RU" w:bidi="ru-RU"/>
        </w:rPr>
        <w:t>ОТВЕТСТВЕННЫЙ ЗА ЭКСПЛУАТАЦИЮ САЙТА ОБРАЗОВАТЕЛЬНОГО УЧРЕЖДЕНИЯ</w:t>
      </w:r>
      <w:bookmarkEnd w:id="2"/>
    </w:p>
    <w:p w:rsidR="005A0D0D" w:rsidRPr="006D2275" w:rsidRDefault="005A0D0D" w:rsidP="0095139E">
      <w:pPr>
        <w:pStyle w:val="20"/>
        <w:numPr>
          <w:ilvl w:val="1"/>
          <w:numId w:val="8"/>
        </w:numPr>
        <w:shd w:val="clear" w:color="auto" w:fill="auto"/>
        <w:tabs>
          <w:tab w:val="left" w:pos="1351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Ответственность за эксплуатацию сайта образовательного учреждения возлагается приказом руководителя на работника образовательного учреждения в статусе ответственного за эксплуатацию сайта.</w:t>
      </w:r>
    </w:p>
    <w:p w:rsidR="005A0D0D" w:rsidRPr="006D2275" w:rsidRDefault="005A0D0D" w:rsidP="0095139E">
      <w:pPr>
        <w:pStyle w:val="20"/>
        <w:numPr>
          <w:ilvl w:val="1"/>
          <w:numId w:val="8"/>
        </w:numPr>
        <w:shd w:val="clear" w:color="auto" w:fill="auto"/>
        <w:tabs>
          <w:tab w:val="left" w:pos="1228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Обязанности ответственного за эксплуатацию сайта включают:</w:t>
      </w:r>
    </w:p>
    <w:p w:rsidR="005A0D0D" w:rsidRPr="006D2275" w:rsidRDefault="005A0D0D" w:rsidP="0095139E">
      <w:pPr>
        <w:pStyle w:val="20"/>
        <w:numPr>
          <w:ilvl w:val="2"/>
          <w:numId w:val="8"/>
        </w:numPr>
        <w:shd w:val="clear" w:color="auto" w:fill="auto"/>
        <w:tabs>
          <w:tab w:val="left" w:pos="1738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обеспечение взаимодействия с внешними </w:t>
      </w:r>
      <w:proofErr w:type="spellStart"/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информационно</w:t>
      </w: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телекоммуникационными</w:t>
      </w:r>
      <w:proofErr w:type="spellEnd"/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сетями, с сетью Интернет;</w:t>
      </w:r>
    </w:p>
    <w:p w:rsidR="005A0D0D" w:rsidRPr="006D2275" w:rsidRDefault="005A0D0D" w:rsidP="0095139E">
      <w:pPr>
        <w:pStyle w:val="20"/>
        <w:numPr>
          <w:ilvl w:val="2"/>
          <w:numId w:val="8"/>
        </w:numPr>
        <w:shd w:val="clear" w:color="auto" w:fill="auto"/>
        <w:tabs>
          <w:tab w:val="left" w:pos="1366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проведение организационно-технических мероприятий по защите информации сайта образовательного учреждения от несанкционированного доступа;</w:t>
      </w:r>
    </w:p>
    <w:p w:rsidR="005A0D0D" w:rsidRPr="006D2275" w:rsidRDefault="005A0D0D" w:rsidP="0095139E">
      <w:pPr>
        <w:pStyle w:val="20"/>
        <w:numPr>
          <w:ilvl w:val="2"/>
          <w:numId w:val="8"/>
        </w:numPr>
        <w:shd w:val="clear" w:color="auto" w:fill="auto"/>
        <w:tabs>
          <w:tab w:val="left" w:pos="1366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инсталляцию программного обеспечения, необходимого для поддержания функционирования сайта образовательного упреждения в случае аварийной ситуации;</w:t>
      </w:r>
    </w:p>
    <w:p w:rsidR="005A0D0D" w:rsidRPr="006D2275" w:rsidRDefault="005A0D0D" w:rsidP="0095139E">
      <w:pPr>
        <w:pStyle w:val="20"/>
        <w:numPr>
          <w:ilvl w:val="2"/>
          <w:numId w:val="8"/>
        </w:numPr>
        <w:shd w:val="clear" w:color="auto" w:fill="auto"/>
        <w:tabs>
          <w:tab w:val="left" w:pos="1366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ведение архива информационных материалов и программного обеспечения, необходимого для восстановления и инсталляции сайта образовательного учреждения;</w:t>
      </w:r>
    </w:p>
    <w:p w:rsidR="005A0D0D" w:rsidRPr="006D2275" w:rsidRDefault="005A0D0D" w:rsidP="0095139E">
      <w:pPr>
        <w:pStyle w:val="20"/>
        <w:numPr>
          <w:ilvl w:val="2"/>
          <w:numId w:val="8"/>
        </w:numPr>
        <w:shd w:val="clear" w:color="auto" w:fill="auto"/>
        <w:tabs>
          <w:tab w:val="left" w:pos="1376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регулярное резервное копирование данных и настроек сайта образовательного учреждения;</w:t>
      </w:r>
    </w:p>
    <w:p w:rsidR="005A0D0D" w:rsidRPr="006D2275" w:rsidRDefault="005A0D0D" w:rsidP="0095139E">
      <w:pPr>
        <w:pStyle w:val="20"/>
        <w:numPr>
          <w:ilvl w:val="2"/>
          <w:numId w:val="8"/>
        </w:numPr>
        <w:shd w:val="clear" w:color="auto" w:fill="auto"/>
        <w:tabs>
          <w:tab w:val="left" w:pos="1366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разграничение прав доступа к ресурсам сайта образовательного учреждения и прав на изменение информации;</w:t>
      </w:r>
    </w:p>
    <w:p w:rsidR="005A0D0D" w:rsidRPr="006D2275" w:rsidRDefault="005A0D0D" w:rsidP="0095139E">
      <w:pPr>
        <w:pStyle w:val="20"/>
        <w:numPr>
          <w:ilvl w:val="2"/>
          <w:numId w:val="8"/>
        </w:numPr>
        <w:shd w:val="clear" w:color="auto" w:fill="auto"/>
        <w:tabs>
          <w:tab w:val="left" w:pos="1366"/>
        </w:tabs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сбор, обработку и размещение на сайте образовательного учреждения информации в соответствии с </w:t>
      </w:r>
      <w:proofErr w:type="spellStart"/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п.п</w:t>
      </w:r>
      <w:proofErr w:type="spellEnd"/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2 и 3.3. настоящего Положения</w:t>
      </w:r>
    </w:p>
    <w:p w:rsidR="005A0D0D" w:rsidRPr="006D2275" w:rsidRDefault="005A0D0D" w:rsidP="0095139E">
      <w:pPr>
        <w:pStyle w:val="20"/>
        <w:shd w:val="clear" w:color="auto" w:fill="auto"/>
        <w:spacing w:line="360" w:lineRule="auto"/>
        <w:ind w:firstLine="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4.3. Ответственный за эксплуатацию сайта образовательного учреждения несет</w:t>
      </w:r>
      <w:r w:rsidR="00FC29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741F3">
        <w:rPr>
          <w:rFonts w:ascii="Times New Roman" w:hAnsi="Times New Roman" w:cs="Times New Roman"/>
          <w:bCs/>
          <w:sz w:val="24"/>
          <w:szCs w:val="24"/>
        </w:rPr>
        <w:t>Ответственн</w:t>
      </w:r>
      <w:r w:rsidR="0095139E" w:rsidRPr="009741F3">
        <w:rPr>
          <w:rFonts w:ascii="Times New Roman" w:hAnsi="Times New Roman" w:cs="Times New Roman"/>
          <w:bCs/>
          <w:sz w:val="24"/>
          <w:szCs w:val="24"/>
        </w:rPr>
        <w:t xml:space="preserve">ый </w:t>
      </w:r>
      <w:r w:rsidR="00FC293F" w:rsidRPr="00FC293F">
        <w:rPr>
          <w:rFonts w:ascii="Times New Roman" w:hAnsi="Times New Roman" w:cs="Times New Roman"/>
          <w:sz w:val="24"/>
          <w:szCs w:val="24"/>
        </w:rPr>
        <w:t>за деятельность сайта</w:t>
      </w:r>
      <w:r w:rsidR="00FC293F">
        <w:rPr>
          <w:rFonts w:ascii="Times New Roman" w:hAnsi="Times New Roman" w:cs="Times New Roman"/>
          <w:sz w:val="24"/>
          <w:szCs w:val="24"/>
        </w:rPr>
        <w:t>.</w:t>
      </w:r>
    </w:p>
    <w:p w:rsidR="00755329" w:rsidRPr="006D2275" w:rsidRDefault="00755329" w:rsidP="009513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 принимается на неопределенный срок. Изменения и дополнения в Положение принимаются в составе новой редакции Положения в установленном порядке пунктом</w:t>
      </w:r>
    </w:p>
    <w:p w:rsidR="00755329" w:rsidRPr="006D2275" w:rsidRDefault="00755329" w:rsidP="009513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2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5.1. После принятия новой редакции Положения предыдущая редакция утрачивает</w:t>
      </w:r>
    </w:p>
    <w:p w:rsidR="0095139E" w:rsidRDefault="0095139E" w:rsidP="0095139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FF0000"/>
        </w:rPr>
      </w:pPr>
      <w:bookmarkStart w:id="3" w:name="_GoBack"/>
      <w:bookmarkEnd w:id="3"/>
    </w:p>
    <w:sectPr w:rsidR="0095139E" w:rsidSect="00755329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663A"/>
    <w:multiLevelType w:val="multilevel"/>
    <w:tmpl w:val="372E33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A1999"/>
    <w:multiLevelType w:val="multilevel"/>
    <w:tmpl w:val="372E33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207E35"/>
    <w:multiLevelType w:val="multilevel"/>
    <w:tmpl w:val="277E7A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2A4842"/>
    <w:multiLevelType w:val="multilevel"/>
    <w:tmpl w:val="2E003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2573D78"/>
    <w:multiLevelType w:val="multilevel"/>
    <w:tmpl w:val="DAEE6A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61A00BAE"/>
    <w:multiLevelType w:val="multilevel"/>
    <w:tmpl w:val="F57E67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68CB0358"/>
    <w:multiLevelType w:val="multilevel"/>
    <w:tmpl w:val="D63C6D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F245F3"/>
    <w:multiLevelType w:val="multilevel"/>
    <w:tmpl w:val="70F03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D4D"/>
    <w:rsid w:val="0000414F"/>
    <w:rsid w:val="00005849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A2A58"/>
    <w:rsid w:val="000A7402"/>
    <w:rsid w:val="000B2DEF"/>
    <w:rsid w:val="000F26BE"/>
    <w:rsid w:val="000F30FD"/>
    <w:rsid w:val="00103589"/>
    <w:rsid w:val="00121BB2"/>
    <w:rsid w:val="001336BB"/>
    <w:rsid w:val="00142DDA"/>
    <w:rsid w:val="00151E35"/>
    <w:rsid w:val="00156313"/>
    <w:rsid w:val="001724E4"/>
    <w:rsid w:val="00172F98"/>
    <w:rsid w:val="00176D20"/>
    <w:rsid w:val="0018053E"/>
    <w:rsid w:val="00181917"/>
    <w:rsid w:val="00195773"/>
    <w:rsid w:val="00196770"/>
    <w:rsid w:val="001A3410"/>
    <w:rsid w:val="001C2097"/>
    <w:rsid w:val="001D0F1C"/>
    <w:rsid w:val="001E4EE6"/>
    <w:rsid w:val="001F2317"/>
    <w:rsid w:val="001F2E18"/>
    <w:rsid w:val="001F778F"/>
    <w:rsid w:val="00206F64"/>
    <w:rsid w:val="00207478"/>
    <w:rsid w:val="00207C3E"/>
    <w:rsid w:val="00231CD3"/>
    <w:rsid w:val="00250E4B"/>
    <w:rsid w:val="00251A4C"/>
    <w:rsid w:val="0027219C"/>
    <w:rsid w:val="002738D6"/>
    <w:rsid w:val="002738E1"/>
    <w:rsid w:val="00282015"/>
    <w:rsid w:val="002966EC"/>
    <w:rsid w:val="002B3DEF"/>
    <w:rsid w:val="002C3329"/>
    <w:rsid w:val="002E650C"/>
    <w:rsid w:val="002F0F98"/>
    <w:rsid w:val="00305C4E"/>
    <w:rsid w:val="00336655"/>
    <w:rsid w:val="00360200"/>
    <w:rsid w:val="003658EC"/>
    <w:rsid w:val="00377BCE"/>
    <w:rsid w:val="00377E8D"/>
    <w:rsid w:val="00380C22"/>
    <w:rsid w:val="00387193"/>
    <w:rsid w:val="00397B61"/>
    <w:rsid w:val="003A075C"/>
    <w:rsid w:val="003A5A67"/>
    <w:rsid w:val="003C7E27"/>
    <w:rsid w:val="003D0EF0"/>
    <w:rsid w:val="003E00AD"/>
    <w:rsid w:val="003E66F9"/>
    <w:rsid w:val="003F1C63"/>
    <w:rsid w:val="003F2F92"/>
    <w:rsid w:val="003F3035"/>
    <w:rsid w:val="00401246"/>
    <w:rsid w:val="0040758F"/>
    <w:rsid w:val="004129FB"/>
    <w:rsid w:val="00424518"/>
    <w:rsid w:val="00425231"/>
    <w:rsid w:val="00434ACB"/>
    <w:rsid w:val="004441E0"/>
    <w:rsid w:val="004507CA"/>
    <w:rsid w:val="00463083"/>
    <w:rsid w:val="004A0785"/>
    <w:rsid w:val="004B081A"/>
    <w:rsid w:val="004C0B4F"/>
    <w:rsid w:val="004C6AC6"/>
    <w:rsid w:val="004E09EA"/>
    <w:rsid w:val="004E1826"/>
    <w:rsid w:val="004E6552"/>
    <w:rsid w:val="00510DD0"/>
    <w:rsid w:val="00547F31"/>
    <w:rsid w:val="00580701"/>
    <w:rsid w:val="0058086E"/>
    <w:rsid w:val="0058508F"/>
    <w:rsid w:val="00585D4F"/>
    <w:rsid w:val="00586E4E"/>
    <w:rsid w:val="005A0D0D"/>
    <w:rsid w:val="005D4D22"/>
    <w:rsid w:val="005D52EC"/>
    <w:rsid w:val="005F3002"/>
    <w:rsid w:val="005F438C"/>
    <w:rsid w:val="00614610"/>
    <w:rsid w:val="00620928"/>
    <w:rsid w:val="0062392D"/>
    <w:rsid w:val="006239B9"/>
    <w:rsid w:val="00623ACF"/>
    <w:rsid w:val="006332E3"/>
    <w:rsid w:val="00633C7F"/>
    <w:rsid w:val="006612AF"/>
    <w:rsid w:val="00662A5C"/>
    <w:rsid w:val="00664995"/>
    <w:rsid w:val="006752CD"/>
    <w:rsid w:val="00686065"/>
    <w:rsid w:val="006A0A45"/>
    <w:rsid w:val="006A1C96"/>
    <w:rsid w:val="006A3A76"/>
    <w:rsid w:val="006B35A3"/>
    <w:rsid w:val="006B448D"/>
    <w:rsid w:val="006B5C3D"/>
    <w:rsid w:val="006C3610"/>
    <w:rsid w:val="006D00DA"/>
    <w:rsid w:val="006D2275"/>
    <w:rsid w:val="006D5C56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36D4D"/>
    <w:rsid w:val="00743AEC"/>
    <w:rsid w:val="00747BE9"/>
    <w:rsid w:val="00753687"/>
    <w:rsid w:val="00755329"/>
    <w:rsid w:val="00762D18"/>
    <w:rsid w:val="00773C0A"/>
    <w:rsid w:val="007743D8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3244"/>
    <w:rsid w:val="00895022"/>
    <w:rsid w:val="00895BF2"/>
    <w:rsid w:val="008A3A47"/>
    <w:rsid w:val="008B44C9"/>
    <w:rsid w:val="008B483A"/>
    <w:rsid w:val="008C0500"/>
    <w:rsid w:val="008C54A4"/>
    <w:rsid w:val="008D0265"/>
    <w:rsid w:val="008D0EEB"/>
    <w:rsid w:val="008E513A"/>
    <w:rsid w:val="008E6DC4"/>
    <w:rsid w:val="008F4B5B"/>
    <w:rsid w:val="0091004C"/>
    <w:rsid w:val="009258AE"/>
    <w:rsid w:val="00932AA9"/>
    <w:rsid w:val="009409B3"/>
    <w:rsid w:val="0095139E"/>
    <w:rsid w:val="00951DDB"/>
    <w:rsid w:val="00954636"/>
    <w:rsid w:val="00955861"/>
    <w:rsid w:val="00956DFD"/>
    <w:rsid w:val="00962071"/>
    <w:rsid w:val="009741F3"/>
    <w:rsid w:val="00980D14"/>
    <w:rsid w:val="00993415"/>
    <w:rsid w:val="0099508A"/>
    <w:rsid w:val="009B4EAB"/>
    <w:rsid w:val="009C113C"/>
    <w:rsid w:val="009C4627"/>
    <w:rsid w:val="009C6C85"/>
    <w:rsid w:val="009D0AF7"/>
    <w:rsid w:val="009E472E"/>
    <w:rsid w:val="009F1007"/>
    <w:rsid w:val="00A074E5"/>
    <w:rsid w:val="00A108F0"/>
    <w:rsid w:val="00A15116"/>
    <w:rsid w:val="00A23DF1"/>
    <w:rsid w:val="00A4137D"/>
    <w:rsid w:val="00A535DE"/>
    <w:rsid w:val="00A53735"/>
    <w:rsid w:val="00A6664C"/>
    <w:rsid w:val="00A81B94"/>
    <w:rsid w:val="00A85D40"/>
    <w:rsid w:val="00A9115C"/>
    <w:rsid w:val="00A9695F"/>
    <w:rsid w:val="00AC4F66"/>
    <w:rsid w:val="00AC5521"/>
    <w:rsid w:val="00AF0B86"/>
    <w:rsid w:val="00AF202C"/>
    <w:rsid w:val="00AF2674"/>
    <w:rsid w:val="00B020B3"/>
    <w:rsid w:val="00B20252"/>
    <w:rsid w:val="00B23FCF"/>
    <w:rsid w:val="00B26B22"/>
    <w:rsid w:val="00B26E10"/>
    <w:rsid w:val="00B277BE"/>
    <w:rsid w:val="00B30568"/>
    <w:rsid w:val="00B50C06"/>
    <w:rsid w:val="00B5173E"/>
    <w:rsid w:val="00B65202"/>
    <w:rsid w:val="00B70BF2"/>
    <w:rsid w:val="00B724A3"/>
    <w:rsid w:val="00B7414E"/>
    <w:rsid w:val="00B86C05"/>
    <w:rsid w:val="00B94E90"/>
    <w:rsid w:val="00BB0713"/>
    <w:rsid w:val="00BC59C1"/>
    <w:rsid w:val="00BC6804"/>
    <w:rsid w:val="00BD4334"/>
    <w:rsid w:val="00BE6881"/>
    <w:rsid w:val="00BE6D44"/>
    <w:rsid w:val="00BF0C8A"/>
    <w:rsid w:val="00BF7497"/>
    <w:rsid w:val="00C07D6A"/>
    <w:rsid w:val="00C41C4E"/>
    <w:rsid w:val="00C50F60"/>
    <w:rsid w:val="00C645BF"/>
    <w:rsid w:val="00C85A78"/>
    <w:rsid w:val="00C90362"/>
    <w:rsid w:val="00C96EEC"/>
    <w:rsid w:val="00CA5EE3"/>
    <w:rsid w:val="00CA669E"/>
    <w:rsid w:val="00CA6CB1"/>
    <w:rsid w:val="00CB3F35"/>
    <w:rsid w:val="00CB4C32"/>
    <w:rsid w:val="00CB62BB"/>
    <w:rsid w:val="00CC4D7D"/>
    <w:rsid w:val="00CD1D2B"/>
    <w:rsid w:val="00CD4E64"/>
    <w:rsid w:val="00CD59EA"/>
    <w:rsid w:val="00CD74C4"/>
    <w:rsid w:val="00CD7A8C"/>
    <w:rsid w:val="00CE155D"/>
    <w:rsid w:val="00CE2C77"/>
    <w:rsid w:val="00CF037A"/>
    <w:rsid w:val="00D06928"/>
    <w:rsid w:val="00D10521"/>
    <w:rsid w:val="00D24629"/>
    <w:rsid w:val="00D458A0"/>
    <w:rsid w:val="00D6112E"/>
    <w:rsid w:val="00D76972"/>
    <w:rsid w:val="00DB1690"/>
    <w:rsid w:val="00DB4336"/>
    <w:rsid w:val="00DC5F54"/>
    <w:rsid w:val="00DD3496"/>
    <w:rsid w:val="00DE73ED"/>
    <w:rsid w:val="00DF3225"/>
    <w:rsid w:val="00E16E34"/>
    <w:rsid w:val="00E20327"/>
    <w:rsid w:val="00E309D7"/>
    <w:rsid w:val="00E3584F"/>
    <w:rsid w:val="00E45648"/>
    <w:rsid w:val="00E6422D"/>
    <w:rsid w:val="00E704BC"/>
    <w:rsid w:val="00E87D73"/>
    <w:rsid w:val="00EA1A1C"/>
    <w:rsid w:val="00EA7F36"/>
    <w:rsid w:val="00EB09F0"/>
    <w:rsid w:val="00EC0D2F"/>
    <w:rsid w:val="00EC669F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4629F"/>
    <w:rsid w:val="00F468CA"/>
    <w:rsid w:val="00F57D5C"/>
    <w:rsid w:val="00F62C64"/>
    <w:rsid w:val="00F67EDE"/>
    <w:rsid w:val="00F7127C"/>
    <w:rsid w:val="00F9342F"/>
    <w:rsid w:val="00F9698D"/>
    <w:rsid w:val="00FB03B1"/>
    <w:rsid w:val="00FB2BB8"/>
    <w:rsid w:val="00FB5767"/>
    <w:rsid w:val="00FC1B42"/>
    <w:rsid w:val="00FC293F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BB23"/>
  <w15:docId w15:val="{D5788840-C2AE-40BD-8662-0A71AC31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A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31CD3"/>
    <w:rPr>
      <w:color w:val="0066CC"/>
      <w:u w:val="single"/>
    </w:rPr>
  </w:style>
  <w:style w:type="character" w:customStyle="1" w:styleId="2">
    <w:name w:val="Основной текст (2)_"/>
    <w:link w:val="20"/>
    <w:rsid w:val="00231CD3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1CD3"/>
    <w:pPr>
      <w:widowControl w:val="0"/>
      <w:shd w:val="clear" w:color="auto" w:fill="FFFFFF"/>
      <w:spacing w:after="0" w:line="312" w:lineRule="exact"/>
      <w:ind w:hanging="420"/>
    </w:pPr>
    <w:rPr>
      <w:rFonts w:eastAsia="Times New Roman"/>
    </w:rPr>
  </w:style>
  <w:style w:type="character" w:customStyle="1" w:styleId="21">
    <w:name w:val="Заголовок №2_"/>
    <w:basedOn w:val="a0"/>
    <w:link w:val="22"/>
    <w:rsid w:val="005A0D0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5A0D0D"/>
    <w:pPr>
      <w:widowControl w:val="0"/>
      <w:shd w:val="clear" w:color="auto" w:fill="FFFFFF"/>
      <w:spacing w:before="360" w:after="360" w:line="0" w:lineRule="atLeast"/>
      <w:ind w:hanging="1380"/>
      <w:outlineLvl w:val="1"/>
    </w:pPr>
    <w:rPr>
      <w:rFonts w:ascii="Times New Roman" w:eastAsia="Times New Roman" w:hAnsi="Times New Roman" w:cs="Times New Roman"/>
      <w:b/>
      <w:bCs/>
    </w:rPr>
  </w:style>
  <w:style w:type="character" w:styleId="a7">
    <w:name w:val="FollowedHyperlink"/>
    <w:basedOn w:val="a0"/>
    <w:uiPriority w:val="99"/>
    <w:semiHidden/>
    <w:unhideWhenUsed/>
    <w:rsid w:val="00755329"/>
    <w:rPr>
      <w:color w:val="800080" w:themeColor="followedHyperlink"/>
      <w:u w:val="single"/>
    </w:rPr>
  </w:style>
  <w:style w:type="paragraph" w:customStyle="1" w:styleId="Bodytext3">
    <w:name w:val="Body text (3)"/>
    <w:basedOn w:val="a"/>
    <w:rsid w:val="00CB3F35"/>
    <w:pPr>
      <w:widowControl w:val="0"/>
      <w:shd w:val="clear" w:color="auto" w:fill="FFFFFF"/>
      <w:suppressAutoHyphens/>
      <w:spacing w:after="0" w:line="274" w:lineRule="exact"/>
      <w:jc w:val="right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site.ru/DswMedia/pis-morosobrnadzora07-675ot25marta2015.pdf" TargetMode="External"/><Relationship Id="rId13" Type="http://schemas.openxmlformats.org/officeDocument/2006/relationships/hyperlink" Target="http://www.edusite.ru/DswMedia/prikaz_785_rosobrnadzor.pdf" TargetMode="External"/><Relationship Id="rId18" Type="http://schemas.openxmlformats.org/officeDocument/2006/relationships/hyperlink" Target="http://window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dusite.ru/DswMedia/prikaz_785_rosobrnadzor.pd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edusite.ru/DswMedia/prikaz_785_rosobrnadzor.pdf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school249.sp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/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edusite.ru/DswMedia/pis-morosobrnadzora07-675ot25marta2015.pdf" TargetMode="External"/><Relationship Id="rId24" Type="http://schemas.openxmlformats.org/officeDocument/2006/relationships/hyperlink" Target="http://www.edusite.ru/DswMedia/prikaz_785_rosobrnadzor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dusite.ru/DswMedia/prikaz_785_rosobrnadzor.pdf" TargetMode="External"/><Relationship Id="rId23" Type="http://schemas.openxmlformats.org/officeDocument/2006/relationships/hyperlink" Target="http://www.edusite.ru/DswMedia/prikaz_785_rosobrnadzor.pdf" TargetMode="External"/><Relationship Id="rId10" Type="http://schemas.openxmlformats.org/officeDocument/2006/relationships/hyperlink" Target="http://www.edusite.ru/DswMedia/pis-morosobrnadzora07-675ot25marta2015.pdf" TargetMode="External"/><Relationship Id="rId19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site.ru/DswMedia/pis-morosobrnadzora07-675ot25marta2015.pdf" TargetMode="External"/><Relationship Id="rId14" Type="http://schemas.openxmlformats.org/officeDocument/2006/relationships/hyperlink" Target="http://www.edusite.ru/DswMedia/prikaz_785_rosobrnadzor.pdf" TargetMode="External"/><Relationship Id="rId22" Type="http://schemas.openxmlformats.org/officeDocument/2006/relationships/hyperlink" Target="http://www.edusite.ru/DswMedia/prikaz_785_rosobrnadzor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Евгеньевна Тульская</cp:lastModifiedBy>
  <cp:revision>13</cp:revision>
  <cp:lastPrinted>2021-06-28T08:43:00Z</cp:lastPrinted>
  <dcterms:created xsi:type="dcterms:W3CDTF">2021-06-07T07:49:00Z</dcterms:created>
  <dcterms:modified xsi:type="dcterms:W3CDTF">2025-06-16T05:03:00Z</dcterms:modified>
</cp:coreProperties>
</file>