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0"/>
        <w:tblW w:w="0" w:type="auto"/>
        <w:tblInd w:w="-763" w:type="dxa"/>
        <w:tblLook w:val="04A0" w:firstRow="1" w:lastRow="0" w:firstColumn="1" w:lastColumn="0" w:noHBand="0" w:noVBand="1"/>
      </w:tblPr>
      <w:tblGrid>
        <w:gridCol w:w="3822"/>
        <w:gridCol w:w="6512"/>
      </w:tblGrid>
      <w:tr w:rsidR="00144C12" w:rsidTr="007A08BB">
        <w:trPr>
          <w:trHeight w:val="1975"/>
        </w:trPr>
        <w:tc>
          <w:tcPr>
            <w:tcW w:w="3822" w:type="dxa"/>
            <w:hideMark/>
          </w:tcPr>
          <w:p w:rsidR="00144C12" w:rsidRDefault="00144C12" w:rsidP="007A08BB">
            <w:r>
              <w:object w:dxaOrig="3705" w:dyaOrig="11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5.25pt;height:56.25pt" o:ole="">
                  <v:imagedata r:id="rId5" o:title=""/>
                </v:shape>
                <o:OLEObject Type="Embed" ProgID="PBrush" ShapeID="_x0000_i1025" DrawAspect="Content" ObjectID="_1811572243" r:id="rId6"/>
              </w:object>
            </w:r>
          </w:p>
        </w:tc>
        <w:tc>
          <w:tcPr>
            <w:tcW w:w="6512" w:type="dxa"/>
            <w:hideMark/>
          </w:tcPr>
          <w:tbl>
            <w:tblPr>
              <w:tblStyle w:val="a3"/>
              <w:tblpPr w:leftFromText="180" w:rightFromText="180" w:vertAnchor="text" w:horzAnchor="margin" w:tblpX="-147" w:tblpY="-195"/>
              <w:tblOverlap w:val="never"/>
              <w:tblW w:w="64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464"/>
            </w:tblGrid>
            <w:tr w:rsidR="00144C12" w:rsidTr="007A08BB">
              <w:trPr>
                <w:trHeight w:val="786"/>
              </w:trPr>
              <w:tc>
                <w:tcPr>
                  <w:tcW w:w="6464" w:type="dxa"/>
                  <w:vAlign w:val="center"/>
                  <w:hideMark/>
                </w:tcPr>
                <w:p w:rsidR="00144C12" w:rsidRDefault="00144C12" w:rsidP="007A08B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Министерство образования и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молодежной  политики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Свердловской области</w:t>
                  </w:r>
                </w:p>
              </w:tc>
            </w:tr>
            <w:tr w:rsidR="00144C12" w:rsidTr="007A08BB">
              <w:trPr>
                <w:trHeight w:val="769"/>
              </w:trPr>
              <w:tc>
                <w:tcPr>
                  <w:tcW w:w="6464" w:type="dxa"/>
                  <w:vAlign w:val="center"/>
                  <w:hideMark/>
                </w:tcPr>
                <w:p w:rsidR="00144C12" w:rsidRDefault="00144C12" w:rsidP="007A08BB">
                  <w:pPr>
                    <w:shd w:val="clear" w:color="auto" w:fill="FFFFFF"/>
                    <w:spacing w:after="30" w:line="330" w:lineRule="atLeas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C0E31"/>
                      <w:sz w:val="24"/>
                      <w:szCs w:val="24"/>
                      <w:lang w:eastAsia="ru-RU"/>
                    </w:rPr>
                  </w:pPr>
                  <w:bookmarkStart w:id="0" w:name="_Hlk200894873"/>
                  <w:r>
                    <w:rPr>
                      <w:rFonts w:ascii="Times New Roman" w:eastAsia="Times New Roman" w:hAnsi="Times New Roman" w:cs="Times New Roman"/>
                      <w:color w:val="0C0E31"/>
                      <w:sz w:val="24"/>
                      <w:szCs w:val="24"/>
                      <w:lang w:eastAsia="ru-RU"/>
                    </w:rPr>
                    <w:t>ЧАСТНОЕ УЧРЕЖДЕНИЕ ДОПОЛНИТЕЛЬНОГО ОБРАЗОВАНИЯ РЕГИОНАЛЬНЫЙ ЦЕНТР "ТАЙМ ТУ СТАДИ (ВРЕМЯ УЧИТЬСЯ)"</w:t>
                  </w:r>
                </w:p>
              </w:tc>
            </w:tr>
            <w:bookmarkEnd w:id="0"/>
            <w:tr w:rsidR="00144C12" w:rsidTr="007A08BB">
              <w:trPr>
                <w:trHeight w:val="402"/>
              </w:trPr>
              <w:tc>
                <w:tcPr>
                  <w:tcW w:w="6464" w:type="dxa"/>
                  <w:vAlign w:val="center"/>
                  <w:hideMark/>
                </w:tcPr>
                <w:p w:rsidR="00144C12" w:rsidRDefault="00144C12" w:rsidP="007A08B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(ЧУДО Региональный центр «Тайм ту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стади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»)</w:t>
                  </w:r>
                </w:p>
              </w:tc>
            </w:tr>
          </w:tbl>
          <w:p w:rsidR="00144C12" w:rsidRDefault="00144C12" w:rsidP="007A08BB"/>
        </w:tc>
      </w:tr>
    </w:tbl>
    <w:p w:rsidR="00144C12" w:rsidRPr="00BD1801" w:rsidRDefault="00144C12" w:rsidP="00144C12">
      <w:pPr>
        <w:shd w:val="clear" w:color="auto" w:fill="FDFDFD"/>
        <w:spacing w:after="375" w:line="600" w:lineRule="atLeast"/>
        <w:outlineLvl w:val="0"/>
        <w:rPr>
          <w:rFonts w:ascii="Times New Roman" w:eastAsia="Times New Roman" w:hAnsi="Times New Roman" w:cs="Times New Roman"/>
          <w:bCs/>
          <w:color w:val="FFFFFF"/>
          <w:kern w:val="36"/>
          <w:sz w:val="24"/>
          <w:szCs w:val="24"/>
          <w:lang w:eastAsia="ru-RU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00"/>
        <w:gridCol w:w="2971"/>
      </w:tblGrid>
      <w:tr w:rsidR="00144C12" w:rsidRPr="00BD1801" w:rsidTr="007A08BB">
        <w:tc>
          <w:tcPr>
            <w:tcW w:w="7338" w:type="dxa"/>
          </w:tcPr>
          <w:p w:rsidR="00144C12" w:rsidRPr="00BD1801" w:rsidRDefault="00144C12" w:rsidP="007A08BB">
            <w:r>
              <w:rPr>
                <w:noProof/>
              </w:rPr>
              <w:drawing>
                <wp:inline distT="0" distB="0" distL="0" distR="0" wp14:anchorId="5F74327F" wp14:editId="07C21DAA">
                  <wp:extent cx="2819400" cy="1247775"/>
                  <wp:effectExtent l="0" t="0" r="0" b="9525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</w:tcPr>
          <w:p w:rsidR="00144C12" w:rsidRPr="00BD1801" w:rsidRDefault="00144C12" w:rsidP="007A08B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1801">
              <w:rPr>
                <w:rFonts w:ascii="Times New Roman" w:hAnsi="Times New Roman" w:cs="Times New Roman"/>
                <w:sz w:val="26"/>
                <w:szCs w:val="26"/>
              </w:rPr>
              <w:t xml:space="preserve">Утверждаю: </w:t>
            </w:r>
          </w:p>
          <w:p w:rsidR="00144C12" w:rsidRPr="00BD1801" w:rsidRDefault="00144C12" w:rsidP="007A08B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1801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r w:rsidRPr="00BD1801">
              <w:rPr>
                <w:rFonts w:ascii="Times New Roman" w:hAnsi="Times New Roman" w:cs="Times New Roman"/>
                <w:sz w:val="28"/>
                <w:szCs w:val="28"/>
              </w:rPr>
              <w:t xml:space="preserve">ЧУДО Региональный центр «Тайм ту </w:t>
            </w:r>
            <w:proofErr w:type="spellStart"/>
            <w:r w:rsidRPr="00BD1801">
              <w:rPr>
                <w:rFonts w:ascii="Times New Roman" w:hAnsi="Times New Roman" w:cs="Times New Roman"/>
                <w:sz w:val="28"/>
                <w:szCs w:val="28"/>
              </w:rPr>
              <w:t>стади</w:t>
            </w:r>
            <w:proofErr w:type="spellEnd"/>
            <w:r w:rsidRPr="00BD1801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144C12" w:rsidRPr="00BD1801" w:rsidRDefault="00144C12" w:rsidP="007A08BB">
            <w:pPr>
              <w:jc w:val="right"/>
            </w:pPr>
            <w:r w:rsidRPr="00BD1801">
              <w:rPr>
                <w:rFonts w:ascii="Times New Roman" w:hAnsi="Times New Roman" w:cs="Times New Roman"/>
                <w:sz w:val="26"/>
                <w:szCs w:val="26"/>
              </w:rPr>
              <w:t>О.А. Тульская</w:t>
            </w:r>
            <w:r w:rsidRPr="00BD1801">
              <w:t xml:space="preserve"> </w:t>
            </w:r>
          </w:p>
        </w:tc>
      </w:tr>
    </w:tbl>
    <w:p w:rsidR="004321A2" w:rsidRDefault="004321A2" w:rsidP="004321A2">
      <w:pPr>
        <w:pStyle w:val="20"/>
        <w:keepNext/>
        <w:keepLines/>
        <w:shd w:val="clear" w:color="auto" w:fill="auto"/>
        <w:spacing w:after="0"/>
        <w:rPr>
          <w:color w:val="000000"/>
          <w:sz w:val="24"/>
          <w:szCs w:val="24"/>
          <w:lang w:eastAsia="ru-RU" w:bidi="ru-RU"/>
        </w:rPr>
      </w:pPr>
    </w:p>
    <w:p w:rsidR="004321A2" w:rsidRDefault="004321A2" w:rsidP="004321A2">
      <w:pPr>
        <w:pStyle w:val="20"/>
        <w:keepNext/>
        <w:keepLines/>
        <w:shd w:val="clear" w:color="auto" w:fill="auto"/>
        <w:spacing w:after="0"/>
        <w:rPr>
          <w:color w:val="000000"/>
          <w:sz w:val="24"/>
          <w:szCs w:val="24"/>
          <w:lang w:eastAsia="ru-RU" w:bidi="ru-RU"/>
        </w:rPr>
      </w:pPr>
    </w:p>
    <w:p w:rsidR="00465C6B" w:rsidRPr="000F10EB" w:rsidRDefault="00465C6B" w:rsidP="00465C6B">
      <w:pPr>
        <w:keepNext/>
        <w:keepLines/>
        <w:spacing w:line="480" w:lineRule="auto"/>
        <w:ind w:right="14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10EB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 ОБ ОРГАНИЗАЦИИ ОХРАНЫ ЗДОРОВЬЯ ОБУЧАЮЩИХСЯ</w:t>
      </w:r>
    </w:p>
    <w:p w:rsidR="00465C6B" w:rsidRPr="001944A7" w:rsidRDefault="00465C6B" w:rsidP="00465C6B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sz w:val="36"/>
          <w:szCs w:val="36"/>
        </w:rPr>
      </w:pPr>
    </w:p>
    <w:p w:rsidR="00465C6B" w:rsidRPr="001944A7" w:rsidRDefault="00465C6B" w:rsidP="00465C6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65C6B" w:rsidRPr="001944A7" w:rsidRDefault="00465C6B" w:rsidP="00465C6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65C6B" w:rsidRPr="001944A7" w:rsidRDefault="00465C6B" w:rsidP="00465C6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65C6B" w:rsidRPr="001944A7" w:rsidRDefault="00465C6B" w:rsidP="00465C6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65C6B" w:rsidRPr="001944A7" w:rsidRDefault="00465C6B" w:rsidP="00465C6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65C6B" w:rsidRPr="001944A7" w:rsidRDefault="00465C6B" w:rsidP="00465C6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65C6B" w:rsidRDefault="00465C6B" w:rsidP="00465C6B">
      <w:pPr>
        <w:rPr>
          <w:rFonts w:ascii="Times New Roman" w:hAnsi="Times New Roman" w:cs="Times New Roman"/>
          <w:sz w:val="28"/>
          <w:szCs w:val="28"/>
        </w:rPr>
      </w:pPr>
    </w:p>
    <w:p w:rsidR="00465C6B" w:rsidRPr="001944A7" w:rsidRDefault="00465C6B" w:rsidP="00465C6B">
      <w:pPr>
        <w:rPr>
          <w:rFonts w:ascii="Times New Roman" w:hAnsi="Times New Roman" w:cs="Times New Roman"/>
          <w:sz w:val="28"/>
          <w:szCs w:val="28"/>
        </w:rPr>
      </w:pPr>
    </w:p>
    <w:p w:rsidR="00465C6B" w:rsidRDefault="00465C6B" w:rsidP="00465C6B">
      <w:pPr>
        <w:jc w:val="center"/>
        <w:rPr>
          <w:rFonts w:ascii="Times New Roman" w:hAnsi="Times New Roman" w:cs="Times New Roman"/>
          <w:sz w:val="28"/>
          <w:szCs w:val="28"/>
        </w:rPr>
      </w:pPr>
      <w:r w:rsidRPr="001944A7">
        <w:rPr>
          <w:rFonts w:ascii="Times New Roman" w:hAnsi="Times New Roman" w:cs="Times New Roman"/>
          <w:sz w:val="28"/>
          <w:szCs w:val="28"/>
        </w:rPr>
        <w:t>г. Екатеринбург</w:t>
      </w:r>
    </w:p>
    <w:p w:rsidR="00465C6B" w:rsidRPr="00144C12" w:rsidRDefault="00465C6B" w:rsidP="0058400C">
      <w:pPr>
        <w:keepNext/>
        <w:keepLines/>
        <w:spacing w:after="0" w:line="48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1" w:name="bookmark1"/>
      <w:r w:rsidRPr="00144C12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ПОЛОЖЕНИЕ ОБ ОРГАНИЗАЦИИ ОХРАНЫ ЗДОРОВЬЯ ОБУЧАЮЩИХСЯ</w:t>
      </w:r>
      <w:bookmarkEnd w:id="1"/>
    </w:p>
    <w:p w:rsidR="00465C6B" w:rsidRPr="00144C12" w:rsidRDefault="00465C6B" w:rsidP="00144C12">
      <w:pPr>
        <w:keepNext/>
        <w:keepLines/>
        <w:tabs>
          <w:tab w:val="left" w:pos="3862"/>
        </w:tabs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2" w:name="bookmark2"/>
      <w:r w:rsidRPr="00144C12">
        <w:rPr>
          <w:rFonts w:ascii="Times New Roman" w:eastAsia="Times New Roman" w:hAnsi="Times New Roman" w:cs="Times New Roman"/>
          <w:b/>
          <w:bCs/>
          <w:sz w:val="26"/>
          <w:szCs w:val="26"/>
        </w:rPr>
        <w:t>1.ОБЩИЕ ПОЛОЖЕНИЯ</w:t>
      </w:r>
      <w:bookmarkEnd w:id="2"/>
    </w:p>
    <w:p w:rsidR="00465C6B" w:rsidRPr="00144C12" w:rsidRDefault="00465C6B" w:rsidP="00144C12">
      <w:pPr>
        <w:widowControl w:val="0"/>
        <w:numPr>
          <w:ilvl w:val="4"/>
          <w:numId w:val="4"/>
        </w:numPr>
        <w:tabs>
          <w:tab w:val="left" w:pos="11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4C12">
        <w:rPr>
          <w:rFonts w:ascii="Times New Roman" w:eastAsia="Times New Roman" w:hAnsi="Times New Roman" w:cs="Times New Roman"/>
          <w:sz w:val="26"/>
          <w:szCs w:val="26"/>
        </w:rPr>
        <w:t>1.1. Настоящее Положение об организации работы по охране жизни и здоровья</w:t>
      </w:r>
    </w:p>
    <w:p w:rsidR="00144C12" w:rsidRPr="00144C12" w:rsidRDefault="00465C6B" w:rsidP="00144C1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C0E31"/>
          <w:sz w:val="26"/>
          <w:szCs w:val="26"/>
          <w:lang w:eastAsia="ru-RU"/>
        </w:rPr>
      </w:pPr>
      <w:r w:rsidRPr="00144C12">
        <w:rPr>
          <w:rFonts w:ascii="Times New Roman" w:eastAsia="Times New Roman" w:hAnsi="Times New Roman" w:cs="Times New Roman"/>
          <w:sz w:val="26"/>
          <w:szCs w:val="26"/>
        </w:rPr>
        <w:t xml:space="preserve">обучающихся в </w:t>
      </w:r>
      <w:r w:rsidR="00144C12" w:rsidRPr="00144C12">
        <w:rPr>
          <w:rFonts w:ascii="Times New Roman" w:eastAsia="Times New Roman" w:hAnsi="Times New Roman" w:cs="Times New Roman"/>
          <w:color w:val="0C0E31"/>
          <w:sz w:val="26"/>
          <w:szCs w:val="26"/>
          <w:lang w:eastAsia="ru-RU"/>
        </w:rPr>
        <w:t>ЧАСТНОМ УЧРЕЖДЕНИИ ДОПОЛНИТЕЛЬНОГО ОБРАЗОВАНИЯ РЕГИОНАЛЬНЫЙ ЦЕНТР "ТАЙМ ТУ СТАДИ (ВРЕМЯ УЧИТЬСЯ)"</w:t>
      </w:r>
      <w:r w:rsidR="00144C12" w:rsidRPr="00144C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4C12">
        <w:rPr>
          <w:rFonts w:ascii="Times New Roman" w:eastAsia="Times New Roman" w:hAnsi="Times New Roman" w:cs="Times New Roman"/>
          <w:sz w:val="26"/>
          <w:szCs w:val="26"/>
        </w:rPr>
        <w:t>(далее - Положение) разработано в соответствии с Федеральным законом от 29.12.2012 N 273-ФЗ (ред. от 23.07.2013) «Об образовании в Российской Федерации», Конвенцией о правах ребенка, Законом Российской Федерации от 24.07.1998 N 124-ФЗ «Об основных гарантиях прав ребенка в РФ», «Санитарно-</w:t>
      </w:r>
      <w:r w:rsidRPr="00144C12">
        <w:rPr>
          <w:rFonts w:ascii="Times New Roman" w:eastAsia="Times New Roman" w:hAnsi="Times New Roman" w:cs="Times New Roman"/>
          <w:sz w:val="26"/>
          <w:szCs w:val="26"/>
        </w:rPr>
        <w:softHyphen/>
        <w:t xml:space="preserve">эпидемиологическими правилами», СанПиН 2.4.4.3172-14, утвержденными постановлением Главного государственного санитарного врача Российской Федерации от 04.07.2014г. № 41 (зарегистрировано Минюстом России 20.08.2014г. № 33660), Уставом </w:t>
      </w:r>
      <w:r w:rsidR="00144C12" w:rsidRPr="00144C12">
        <w:rPr>
          <w:rFonts w:ascii="Times New Roman" w:eastAsia="Times New Roman" w:hAnsi="Times New Roman" w:cs="Times New Roman"/>
          <w:color w:val="0C0E31"/>
          <w:sz w:val="26"/>
          <w:szCs w:val="26"/>
          <w:lang w:eastAsia="ru-RU"/>
        </w:rPr>
        <w:t>ЧАСТНОГО УЧРЕЖДЕНИЯ ДОПОЛНИТЕЛЬНОГО ОБРАЗОВАНИЯ РЕГИОНАЛЬНЫЙ ЦЕНТР "ТАЙМ ТУ СТАДИ (ВРЕМЯ УЧИТЬСЯ)"</w:t>
      </w:r>
    </w:p>
    <w:p w:rsidR="00465C6B" w:rsidRPr="00144C12" w:rsidRDefault="00465C6B" w:rsidP="00144C1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4C12">
        <w:rPr>
          <w:rFonts w:ascii="Times New Roman" w:hAnsi="Times New Roman" w:cs="Times New Roman"/>
          <w:sz w:val="26"/>
          <w:szCs w:val="26"/>
        </w:rPr>
        <w:t>1.2.</w:t>
      </w:r>
      <w:r w:rsidR="0058400C">
        <w:rPr>
          <w:rFonts w:ascii="Times New Roman" w:hAnsi="Times New Roman" w:cs="Times New Roman"/>
          <w:sz w:val="26"/>
          <w:szCs w:val="26"/>
        </w:rPr>
        <w:t xml:space="preserve"> </w:t>
      </w:r>
      <w:r w:rsidRPr="00144C12">
        <w:rPr>
          <w:rFonts w:ascii="Times New Roman" w:eastAsia="Times New Roman" w:hAnsi="Times New Roman" w:cs="Times New Roman"/>
          <w:sz w:val="26"/>
          <w:szCs w:val="26"/>
        </w:rPr>
        <w:t>Положение направлено на обеспечение охраны жизни и здоровья обучающихся</w:t>
      </w:r>
      <w:r w:rsidRPr="00144C12">
        <w:rPr>
          <w:rFonts w:ascii="Times New Roman" w:hAnsi="Times New Roman" w:cs="Times New Roman"/>
          <w:sz w:val="26"/>
          <w:szCs w:val="26"/>
        </w:rPr>
        <w:t>»</w:t>
      </w:r>
      <w:r w:rsidRPr="00144C12">
        <w:rPr>
          <w:rFonts w:ascii="Times New Roman" w:eastAsia="Times New Roman" w:hAnsi="Times New Roman" w:cs="Times New Roman"/>
          <w:sz w:val="26"/>
          <w:szCs w:val="26"/>
        </w:rPr>
        <w:t xml:space="preserve"> (далее -Учреждение).</w:t>
      </w:r>
    </w:p>
    <w:p w:rsidR="00465C6B" w:rsidRPr="00144C12" w:rsidRDefault="00465C6B" w:rsidP="00144C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4C12">
        <w:rPr>
          <w:rFonts w:ascii="Times New Roman" w:eastAsia="Times New Roman" w:hAnsi="Times New Roman" w:cs="Times New Roman"/>
          <w:sz w:val="26"/>
          <w:szCs w:val="26"/>
        </w:rPr>
        <w:t>1.3. Настоящее Положение представляет собой систему реализации необходимых условий, обеспечивающих сохранение и укрепление физического и психологического здоровья обучающихся в Учреждении.</w:t>
      </w:r>
    </w:p>
    <w:p w:rsidR="00465C6B" w:rsidRPr="00144C12" w:rsidRDefault="00465C6B" w:rsidP="00144C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4C12">
        <w:rPr>
          <w:rFonts w:ascii="Times New Roman" w:eastAsia="Times New Roman" w:hAnsi="Times New Roman" w:cs="Times New Roman"/>
          <w:sz w:val="26"/>
          <w:szCs w:val="26"/>
        </w:rPr>
        <w:t>1.4.</w:t>
      </w:r>
      <w:r w:rsidR="005840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4C12">
        <w:rPr>
          <w:rFonts w:ascii="Times New Roman" w:eastAsia="Times New Roman" w:hAnsi="Times New Roman" w:cs="Times New Roman"/>
          <w:sz w:val="26"/>
          <w:szCs w:val="26"/>
        </w:rPr>
        <w:t>Учреждение создает условия, гарантирующие охрану и укрепление здоровья занимающихся (статья 41. «Охрана здоровья обучающихся» ФЗ «Об образовании в Российской Федерации» №273-ФЗ):</w:t>
      </w:r>
    </w:p>
    <w:p w:rsidR="00465C6B" w:rsidRPr="00144C12" w:rsidRDefault="00465C6B" w:rsidP="00144C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4C12">
        <w:rPr>
          <w:rFonts w:ascii="Times New Roman" w:eastAsia="Times New Roman" w:hAnsi="Times New Roman" w:cs="Times New Roman"/>
          <w:sz w:val="26"/>
          <w:szCs w:val="26"/>
        </w:rPr>
        <w:t>1.4.1.</w:t>
      </w:r>
      <w:r w:rsidR="0058400C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Pr="00144C12">
        <w:rPr>
          <w:rFonts w:ascii="Times New Roman" w:eastAsia="Times New Roman" w:hAnsi="Times New Roman" w:cs="Times New Roman"/>
          <w:sz w:val="26"/>
          <w:szCs w:val="26"/>
        </w:rPr>
        <w:t>казание первичной медико-санитарной помощи в порядке, установленном законодательством в сфере охраны здоровья;</w:t>
      </w:r>
    </w:p>
    <w:p w:rsidR="00465C6B" w:rsidRPr="00144C12" w:rsidRDefault="00465C6B" w:rsidP="00144C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4C12">
        <w:rPr>
          <w:rFonts w:ascii="Times New Roman" w:eastAsia="Times New Roman" w:hAnsi="Times New Roman" w:cs="Times New Roman"/>
          <w:sz w:val="26"/>
          <w:szCs w:val="26"/>
        </w:rPr>
        <w:t>1.4.2.</w:t>
      </w:r>
      <w:r w:rsidR="0058400C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Pr="00144C12">
        <w:rPr>
          <w:rFonts w:ascii="Times New Roman" w:eastAsia="Times New Roman" w:hAnsi="Times New Roman" w:cs="Times New Roman"/>
          <w:sz w:val="26"/>
          <w:szCs w:val="26"/>
        </w:rPr>
        <w:t>пределение оптимальной нагрузки, режима занятий;</w:t>
      </w:r>
    </w:p>
    <w:p w:rsidR="00465C6B" w:rsidRPr="00144C12" w:rsidRDefault="00465C6B" w:rsidP="00144C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4C12">
        <w:rPr>
          <w:rFonts w:ascii="Times New Roman" w:eastAsia="Times New Roman" w:hAnsi="Times New Roman" w:cs="Times New Roman"/>
          <w:sz w:val="26"/>
          <w:szCs w:val="26"/>
        </w:rPr>
        <w:t>1.4.3.</w:t>
      </w:r>
      <w:r w:rsidR="0058400C"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 w:rsidRPr="00144C12">
        <w:rPr>
          <w:rFonts w:ascii="Times New Roman" w:eastAsia="Times New Roman" w:hAnsi="Times New Roman" w:cs="Times New Roman"/>
          <w:sz w:val="26"/>
          <w:szCs w:val="26"/>
        </w:rPr>
        <w:t>ропаганда и обучение навыкам здорового образа жизни, требованиям охраны труда;</w:t>
      </w:r>
    </w:p>
    <w:p w:rsidR="00465C6B" w:rsidRPr="00144C12" w:rsidRDefault="00465C6B" w:rsidP="00144C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4C12">
        <w:rPr>
          <w:rFonts w:ascii="Times New Roman" w:eastAsia="Times New Roman" w:hAnsi="Times New Roman" w:cs="Times New Roman"/>
          <w:sz w:val="26"/>
          <w:szCs w:val="26"/>
        </w:rPr>
        <w:t>1.4.4.</w:t>
      </w:r>
      <w:r w:rsidR="0058400C"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 w:rsidRPr="00144C12">
        <w:rPr>
          <w:rFonts w:ascii="Times New Roman" w:eastAsia="Times New Roman" w:hAnsi="Times New Roman" w:cs="Times New Roman"/>
          <w:sz w:val="26"/>
          <w:szCs w:val="26"/>
        </w:rPr>
        <w:t>рофилактика и запрещение курения, употребление алкогольных, слабоалкогольных напитков, пива, наркотических средств и их аналогов;</w:t>
      </w:r>
    </w:p>
    <w:p w:rsidR="00465C6B" w:rsidRPr="00144C12" w:rsidRDefault="00465C6B" w:rsidP="00144C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4C12">
        <w:rPr>
          <w:rFonts w:ascii="Times New Roman" w:eastAsia="Times New Roman" w:hAnsi="Times New Roman" w:cs="Times New Roman"/>
          <w:sz w:val="26"/>
          <w:szCs w:val="26"/>
        </w:rPr>
        <w:lastRenderedPageBreak/>
        <w:t>1.4.5.</w:t>
      </w:r>
      <w:r w:rsidR="0058400C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Pr="00144C12">
        <w:rPr>
          <w:rFonts w:ascii="Times New Roman" w:eastAsia="Times New Roman" w:hAnsi="Times New Roman" w:cs="Times New Roman"/>
          <w:sz w:val="26"/>
          <w:szCs w:val="26"/>
        </w:rPr>
        <w:t>беспечение безопасности обучающихся во время пребывания в Учреждении;</w:t>
      </w:r>
    </w:p>
    <w:p w:rsidR="00465C6B" w:rsidRPr="00144C12" w:rsidRDefault="00465C6B" w:rsidP="00144C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4C12">
        <w:rPr>
          <w:rFonts w:ascii="Times New Roman" w:eastAsia="Times New Roman" w:hAnsi="Times New Roman" w:cs="Times New Roman"/>
          <w:sz w:val="26"/>
          <w:szCs w:val="26"/>
        </w:rPr>
        <w:t>1.4.6.</w:t>
      </w:r>
      <w:r w:rsidR="0058400C"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 w:rsidRPr="00144C12">
        <w:rPr>
          <w:rFonts w:ascii="Times New Roman" w:eastAsia="Times New Roman" w:hAnsi="Times New Roman" w:cs="Times New Roman"/>
          <w:sz w:val="26"/>
          <w:szCs w:val="26"/>
        </w:rPr>
        <w:t>рофилактика несчастных случаев с обучающимися во время учебного процесса;</w:t>
      </w:r>
    </w:p>
    <w:p w:rsidR="00465C6B" w:rsidRPr="00144C12" w:rsidRDefault="00465C6B" w:rsidP="00144C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4C12">
        <w:rPr>
          <w:rFonts w:ascii="Times New Roman" w:eastAsia="Times New Roman" w:hAnsi="Times New Roman" w:cs="Times New Roman"/>
          <w:sz w:val="26"/>
          <w:szCs w:val="26"/>
        </w:rPr>
        <w:t>1.4.7.</w:t>
      </w:r>
      <w:r w:rsidR="0058400C"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 w:rsidRPr="00144C12">
        <w:rPr>
          <w:rFonts w:ascii="Times New Roman" w:eastAsia="Times New Roman" w:hAnsi="Times New Roman" w:cs="Times New Roman"/>
          <w:sz w:val="26"/>
          <w:szCs w:val="26"/>
        </w:rPr>
        <w:t>роведение</w:t>
      </w:r>
      <w:r w:rsidRPr="00144C12">
        <w:rPr>
          <w:rFonts w:ascii="Times New Roman" w:eastAsia="Times New Roman" w:hAnsi="Times New Roman" w:cs="Times New Roman"/>
          <w:sz w:val="26"/>
          <w:szCs w:val="26"/>
        </w:rPr>
        <w:tab/>
        <w:t>санитарно-противоэпидемиологических</w:t>
      </w:r>
      <w:r w:rsidRPr="00144C12">
        <w:rPr>
          <w:rFonts w:ascii="Times New Roman" w:eastAsia="Times New Roman" w:hAnsi="Times New Roman" w:cs="Times New Roman"/>
          <w:sz w:val="26"/>
          <w:szCs w:val="26"/>
        </w:rPr>
        <w:tab/>
        <w:t>и профилактических</w:t>
      </w:r>
    </w:p>
    <w:p w:rsidR="00465C6B" w:rsidRPr="00144C12" w:rsidRDefault="00465C6B" w:rsidP="00144C1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4C12">
        <w:rPr>
          <w:rFonts w:ascii="Times New Roman" w:eastAsia="Times New Roman" w:hAnsi="Times New Roman" w:cs="Times New Roman"/>
          <w:sz w:val="26"/>
          <w:szCs w:val="26"/>
        </w:rPr>
        <w:t>мероприятий;</w:t>
      </w:r>
    </w:p>
    <w:p w:rsidR="00465C6B" w:rsidRPr="00144C12" w:rsidRDefault="00465C6B" w:rsidP="00144C1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4C12">
        <w:rPr>
          <w:rFonts w:ascii="Times New Roman" w:eastAsia="Times New Roman" w:hAnsi="Times New Roman" w:cs="Times New Roman"/>
          <w:sz w:val="26"/>
          <w:szCs w:val="26"/>
        </w:rPr>
        <w:t>1.4.8.</w:t>
      </w:r>
      <w:r w:rsidR="0058400C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Pr="00144C12">
        <w:rPr>
          <w:rFonts w:ascii="Times New Roman" w:eastAsia="Times New Roman" w:hAnsi="Times New Roman" w:cs="Times New Roman"/>
          <w:sz w:val="26"/>
          <w:szCs w:val="26"/>
        </w:rPr>
        <w:t>рганизация и создание условий для профилактики заболеваний и оздоровления обучающихся.</w:t>
      </w:r>
    </w:p>
    <w:p w:rsidR="00465C6B" w:rsidRPr="00144C12" w:rsidRDefault="00465C6B" w:rsidP="00144C12">
      <w:pPr>
        <w:keepNext/>
        <w:keepLines/>
        <w:tabs>
          <w:tab w:val="left" w:pos="4218"/>
        </w:tabs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44C12">
        <w:rPr>
          <w:rFonts w:ascii="Times New Roman" w:eastAsia="Times New Roman" w:hAnsi="Times New Roman" w:cs="Times New Roman"/>
          <w:b/>
          <w:bCs/>
          <w:sz w:val="26"/>
          <w:szCs w:val="26"/>
        </w:rPr>
        <w:t>2.ЦЕЛИ И ЗАДАЧИ</w:t>
      </w:r>
    </w:p>
    <w:p w:rsidR="00465C6B" w:rsidRPr="00144C12" w:rsidRDefault="00465C6B" w:rsidP="00144C12">
      <w:pPr>
        <w:tabs>
          <w:tab w:val="left" w:pos="110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4C12">
        <w:rPr>
          <w:rFonts w:ascii="Times New Roman" w:eastAsia="Times New Roman" w:hAnsi="Times New Roman" w:cs="Times New Roman"/>
          <w:sz w:val="26"/>
          <w:szCs w:val="26"/>
        </w:rPr>
        <w:tab/>
        <w:t>2.1.</w:t>
      </w:r>
      <w:r w:rsidR="005840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4C12">
        <w:rPr>
          <w:rFonts w:ascii="Times New Roman" w:eastAsia="Times New Roman" w:hAnsi="Times New Roman" w:cs="Times New Roman"/>
          <w:sz w:val="26"/>
          <w:szCs w:val="26"/>
        </w:rPr>
        <w:t>Основная цель - обеспечение оптимизации образовательного процесса, гарантирующего оптимальные условия для охраны, поддержания и сохранения здоровья учащихся Учреждения.</w:t>
      </w:r>
    </w:p>
    <w:p w:rsidR="00465C6B" w:rsidRPr="00144C12" w:rsidRDefault="00465C6B" w:rsidP="00144C12">
      <w:pPr>
        <w:tabs>
          <w:tab w:val="left" w:pos="113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4C12">
        <w:rPr>
          <w:rFonts w:ascii="Times New Roman" w:eastAsia="Times New Roman" w:hAnsi="Times New Roman" w:cs="Times New Roman"/>
          <w:sz w:val="26"/>
          <w:szCs w:val="26"/>
        </w:rPr>
        <w:t>2.2.</w:t>
      </w:r>
      <w:r w:rsidR="005840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4C12">
        <w:rPr>
          <w:rFonts w:ascii="Times New Roman" w:eastAsia="Times New Roman" w:hAnsi="Times New Roman" w:cs="Times New Roman"/>
          <w:sz w:val="26"/>
          <w:szCs w:val="26"/>
        </w:rPr>
        <w:t>Задачи:</w:t>
      </w:r>
    </w:p>
    <w:p w:rsidR="00465C6B" w:rsidRPr="00144C12" w:rsidRDefault="00465C6B" w:rsidP="00144C12">
      <w:pPr>
        <w:pStyle w:val="a8"/>
        <w:numPr>
          <w:ilvl w:val="0"/>
          <w:numId w:val="5"/>
        </w:numPr>
        <w:tabs>
          <w:tab w:val="left" w:pos="1504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4C12">
        <w:rPr>
          <w:rFonts w:ascii="Times New Roman" w:eastAsia="Times New Roman" w:hAnsi="Times New Roman" w:cs="Times New Roman"/>
          <w:sz w:val="26"/>
          <w:szCs w:val="26"/>
        </w:rPr>
        <w:t>текущий контроль за состоянием здоровья обучающихся;</w:t>
      </w:r>
    </w:p>
    <w:p w:rsidR="00465C6B" w:rsidRPr="00144C12" w:rsidRDefault="00465C6B" w:rsidP="00144C12">
      <w:pPr>
        <w:pStyle w:val="a8"/>
        <w:numPr>
          <w:ilvl w:val="0"/>
          <w:numId w:val="5"/>
        </w:numPr>
        <w:tabs>
          <w:tab w:val="left" w:pos="1504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4C12">
        <w:rPr>
          <w:rFonts w:ascii="Times New Roman" w:eastAsia="Times New Roman" w:hAnsi="Times New Roman" w:cs="Times New Roman"/>
          <w:sz w:val="26"/>
          <w:szCs w:val="26"/>
        </w:rPr>
        <w:t xml:space="preserve">проведение </w:t>
      </w:r>
      <w:proofErr w:type="spellStart"/>
      <w:r w:rsidRPr="00144C12">
        <w:rPr>
          <w:rFonts w:ascii="Times New Roman" w:eastAsia="Times New Roman" w:hAnsi="Times New Roman" w:cs="Times New Roman"/>
          <w:sz w:val="26"/>
          <w:szCs w:val="26"/>
        </w:rPr>
        <w:t>санитарно</w:t>
      </w:r>
      <w:proofErr w:type="spellEnd"/>
      <w:r w:rsidRPr="00144C12">
        <w:rPr>
          <w:rFonts w:ascii="Times New Roman" w:eastAsia="Times New Roman" w:hAnsi="Times New Roman" w:cs="Times New Roman"/>
          <w:sz w:val="26"/>
          <w:szCs w:val="26"/>
        </w:rPr>
        <w:t xml:space="preserve"> - гигиенических, профилактических и оздоровительных мероприятий, обучение и воспитание в сфере охраны здоровья;</w:t>
      </w:r>
    </w:p>
    <w:p w:rsidR="00465C6B" w:rsidRPr="00144C12" w:rsidRDefault="00465C6B" w:rsidP="00144C12">
      <w:pPr>
        <w:pStyle w:val="a8"/>
        <w:numPr>
          <w:ilvl w:val="0"/>
          <w:numId w:val="5"/>
        </w:numPr>
        <w:tabs>
          <w:tab w:val="left" w:pos="1504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4C12">
        <w:rPr>
          <w:rFonts w:ascii="Times New Roman" w:eastAsia="Times New Roman" w:hAnsi="Times New Roman" w:cs="Times New Roman"/>
          <w:sz w:val="26"/>
          <w:szCs w:val="26"/>
        </w:rPr>
        <w:t>соблюдение государственных санитарно- эпидемиологических правил и нормативов;</w:t>
      </w:r>
    </w:p>
    <w:p w:rsidR="00465C6B" w:rsidRPr="00144C12" w:rsidRDefault="00465C6B" w:rsidP="00144C12">
      <w:pPr>
        <w:pStyle w:val="a8"/>
        <w:numPr>
          <w:ilvl w:val="0"/>
          <w:numId w:val="5"/>
        </w:numPr>
        <w:tabs>
          <w:tab w:val="left" w:pos="1504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4C12">
        <w:rPr>
          <w:rFonts w:ascii="Times New Roman" w:eastAsia="Times New Roman" w:hAnsi="Times New Roman" w:cs="Times New Roman"/>
          <w:sz w:val="26"/>
          <w:szCs w:val="26"/>
        </w:rPr>
        <w:t>расследование и учет несчастных случаев с обучающимися во время пребывания в Учреждении.</w:t>
      </w:r>
    </w:p>
    <w:p w:rsidR="00465C6B" w:rsidRPr="00144C12" w:rsidRDefault="00465C6B" w:rsidP="00144C12">
      <w:pPr>
        <w:keepNext/>
        <w:keepLines/>
        <w:tabs>
          <w:tab w:val="left" w:pos="1280"/>
        </w:tabs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3" w:name="bookmark4"/>
      <w:r w:rsidRPr="00144C12">
        <w:rPr>
          <w:rFonts w:ascii="Times New Roman" w:eastAsia="Times New Roman" w:hAnsi="Times New Roman" w:cs="Times New Roman"/>
          <w:b/>
          <w:bCs/>
          <w:sz w:val="26"/>
          <w:szCs w:val="26"/>
        </w:rPr>
        <w:t>3.ОСНОВНЫЕ НАПРАВЛЕНИЯ ДЕЯТЕЛЬНОСТИ УЧРЕЖДЕНИЯ ПО ОРГАНИЗАЦИИ УСЛОВИЙ ОХРАНЫ ЗДОРОВЬЯ ОБУЧАЮЩИХСЯ</w:t>
      </w:r>
      <w:bookmarkEnd w:id="3"/>
    </w:p>
    <w:p w:rsidR="00465C6B" w:rsidRPr="00144C12" w:rsidRDefault="00465C6B" w:rsidP="00144C12">
      <w:pPr>
        <w:tabs>
          <w:tab w:val="left" w:pos="109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4C12">
        <w:rPr>
          <w:rFonts w:ascii="Times New Roman" w:eastAsia="Times New Roman" w:hAnsi="Times New Roman" w:cs="Times New Roman"/>
          <w:sz w:val="26"/>
          <w:szCs w:val="26"/>
        </w:rPr>
        <w:tab/>
        <w:t>3.1. Проведение санитарно-эпидемиологических мероприятий.</w:t>
      </w:r>
    </w:p>
    <w:p w:rsidR="00465C6B" w:rsidRPr="00144C12" w:rsidRDefault="00465C6B" w:rsidP="00144C12">
      <w:pPr>
        <w:tabs>
          <w:tab w:val="left" w:pos="108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4C12">
        <w:rPr>
          <w:rFonts w:ascii="Times New Roman" w:eastAsia="Times New Roman" w:hAnsi="Times New Roman" w:cs="Times New Roman"/>
          <w:sz w:val="26"/>
          <w:szCs w:val="26"/>
        </w:rPr>
        <w:tab/>
        <w:t>3.2. Организация контроля за ведением установленной нормативными правовыми актами в области охраны здоровья граждан медицинской документации и отчетности.</w:t>
      </w:r>
    </w:p>
    <w:p w:rsidR="00465C6B" w:rsidRPr="00144C12" w:rsidRDefault="00465C6B" w:rsidP="00144C12">
      <w:pPr>
        <w:tabs>
          <w:tab w:val="left" w:pos="108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4C12">
        <w:rPr>
          <w:rFonts w:ascii="Times New Roman" w:eastAsia="Times New Roman" w:hAnsi="Times New Roman" w:cs="Times New Roman"/>
          <w:sz w:val="26"/>
          <w:szCs w:val="26"/>
        </w:rPr>
        <w:tab/>
        <w:t>3.3.</w:t>
      </w:r>
      <w:r w:rsidR="005840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4C12">
        <w:rPr>
          <w:rFonts w:ascii="Times New Roman" w:eastAsia="Times New Roman" w:hAnsi="Times New Roman" w:cs="Times New Roman"/>
          <w:sz w:val="26"/>
          <w:szCs w:val="26"/>
        </w:rPr>
        <w:t>Проведение методической и просветительской работы по укреплению здоровья и профилактике заболеваний, пропаганде здорового образа жизни.</w:t>
      </w:r>
    </w:p>
    <w:p w:rsidR="00465C6B" w:rsidRPr="00144C12" w:rsidRDefault="00465C6B" w:rsidP="00144C12">
      <w:pPr>
        <w:tabs>
          <w:tab w:val="left" w:pos="108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4C12">
        <w:rPr>
          <w:rFonts w:ascii="Times New Roman" w:eastAsia="Times New Roman" w:hAnsi="Times New Roman" w:cs="Times New Roman"/>
          <w:sz w:val="26"/>
          <w:szCs w:val="26"/>
        </w:rPr>
        <w:tab/>
        <w:t>3.4.</w:t>
      </w:r>
      <w:r w:rsidR="005840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4C12">
        <w:rPr>
          <w:rFonts w:ascii="Times New Roman" w:eastAsia="Times New Roman" w:hAnsi="Times New Roman" w:cs="Times New Roman"/>
          <w:sz w:val="26"/>
          <w:szCs w:val="26"/>
        </w:rPr>
        <w:t xml:space="preserve">Соблюдение санитарных норм, предъявляемых к организации образовательного процесса (объем нагрузки по реализации дополнительных </w:t>
      </w:r>
      <w:r w:rsidRPr="00144C12">
        <w:rPr>
          <w:rFonts w:ascii="Times New Roman" w:eastAsia="Times New Roman" w:hAnsi="Times New Roman" w:cs="Times New Roman"/>
          <w:sz w:val="26"/>
          <w:szCs w:val="26"/>
        </w:rPr>
        <w:lastRenderedPageBreak/>
        <w:t>образовательных программ), в том числе при введении в образовательный процесс педагогических инноваций.</w:t>
      </w:r>
    </w:p>
    <w:p w:rsidR="00465C6B" w:rsidRPr="00144C12" w:rsidRDefault="00465C6B" w:rsidP="00144C12">
      <w:pPr>
        <w:tabs>
          <w:tab w:val="left" w:pos="108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4C12">
        <w:rPr>
          <w:rFonts w:ascii="Times New Roman" w:eastAsia="Times New Roman" w:hAnsi="Times New Roman" w:cs="Times New Roman"/>
          <w:sz w:val="26"/>
          <w:szCs w:val="26"/>
        </w:rPr>
        <w:tab/>
        <w:t>3.5. Использование форм, методов обучения и воспитания, педагогических (в том числе здоровье сберегающих) технологий, адекватных возрастным возможностям и особенностям обучающихся.</w:t>
      </w:r>
    </w:p>
    <w:p w:rsidR="00465C6B" w:rsidRPr="00144C12" w:rsidRDefault="00465C6B" w:rsidP="00144C12">
      <w:pPr>
        <w:tabs>
          <w:tab w:val="left" w:pos="108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4C12">
        <w:rPr>
          <w:rFonts w:ascii="Times New Roman" w:eastAsia="Times New Roman" w:hAnsi="Times New Roman" w:cs="Times New Roman"/>
          <w:sz w:val="26"/>
          <w:szCs w:val="26"/>
        </w:rPr>
        <w:tab/>
        <w:t>3.6.</w:t>
      </w:r>
      <w:r w:rsidR="005840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4C12">
        <w:rPr>
          <w:rFonts w:ascii="Times New Roman" w:eastAsia="Times New Roman" w:hAnsi="Times New Roman" w:cs="Times New Roman"/>
          <w:sz w:val="26"/>
          <w:szCs w:val="26"/>
        </w:rPr>
        <w:t>Соблюдение норм двигательной активности при организации образовательного процесса в соответствии с требованиями санитарных правил.</w:t>
      </w:r>
    </w:p>
    <w:p w:rsidR="00465C6B" w:rsidRPr="00144C12" w:rsidRDefault="00465C6B" w:rsidP="00144C12">
      <w:pPr>
        <w:tabs>
          <w:tab w:val="left" w:pos="108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4C12">
        <w:rPr>
          <w:rFonts w:ascii="Times New Roman" w:eastAsia="Times New Roman" w:hAnsi="Times New Roman" w:cs="Times New Roman"/>
          <w:sz w:val="26"/>
          <w:szCs w:val="26"/>
        </w:rPr>
        <w:tab/>
        <w:t>3.7.</w:t>
      </w:r>
      <w:r w:rsidR="005840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4C12">
        <w:rPr>
          <w:rFonts w:ascii="Times New Roman" w:eastAsia="Times New Roman" w:hAnsi="Times New Roman" w:cs="Times New Roman"/>
          <w:sz w:val="26"/>
          <w:szCs w:val="26"/>
        </w:rPr>
        <w:t>Соблюдение здоровье-сберегающего режима обучения и воспитания, в том числе при использовании технических средств обучения, информационно-коммуникационных технологий, в соответствии с требованиями санитарных правил.</w:t>
      </w:r>
    </w:p>
    <w:p w:rsidR="00465C6B" w:rsidRPr="00144C12" w:rsidRDefault="00465C6B" w:rsidP="00144C12">
      <w:pPr>
        <w:tabs>
          <w:tab w:val="left" w:pos="108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4C12">
        <w:rPr>
          <w:rFonts w:ascii="Times New Roman" w:eastAsia="Times New Roman" w:hAnsi="Times New Roman" w:cs="Times New Roman"/>
          <w:sz w:val="26"/>
          <w:szCs w:val="26"/>
        </w:rPr>
        <w:tab/>
        <w:t>3.8.</w:t>
      </w:r>
      <w:r w:rsidR="005840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4C12">
        <w:rPr>
          <w:rFonts w:ascii="Times New Roman" w:eastAsia="Times New Roman" w:hAnsi="Times New Roman" w:cs="Times New Roman"/>
          <w:sz w:val="26"/>
          <w:szCs w:val="26"/>
        </w:rPr>
        <w:t>Учет индивидуальных особенностей развития обучающихся при организации образовательного процесса.</w:t>
      </w:r>
    </w:p>
    <w:p w:rsidR="00465C6B" w:rsidRPr="00144C12" w:rsidRDefault="00465C6B" w:rsidP="00144C12">
      <w:pPr>
        <w:tabs>
          <w:tab w:val="left" w:pos="108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4C12">
        <w:rPr>
          <w:rFonts w:ascii="Times New Roman" w:eastAsia="Times New Roman" w:hAnsi="Times New Roman" w:cs="Times New Roman"/>
          <w:sz w:val="26"/>
          <w:szCs w:val="26"/>
        </w:rPr>
        <w:tab/>
        <w:t>3.9.</w:t>
      </w:r>
      <w:r w:rsidR="005840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4" w:name="_GoBack"/>
      <w:bookmarkEnd w:id="4"/>
      <w:r w:rsidRPr="00144C12">
        <w:rPr>
          <w:rFonts w:ascii="Times New Roman" w:eastAsia="Times New Roman" w:hAnsi="Times New Roman" w:cs="Times New Roman"/>
          <w:sz w:val="26"/>
          <w:szCs w:val="26"/>
        </w:rPr>
        <w:t>Обеспечение благоприятных психологических условий образовательной среды (демократичность и оптимальная интенсивность образовательной среды, благоприятный эмоционально-психологический климат, содействие формированию у обучающихся адекватной самооценки, познавательной мотивации).</w:t>
      </w:r>
    </w:p>
    <w:p w:rsidR="00465C6B" w:rsidRPr="00144C12" w:rsidRDefault="00465C6B" w:rsidP="00144C12">
      <w:pPr>
        <w:tabs>
          <w:tab w:val="left" w:pos="108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4C12">
        <w:rPr>
          <w:rFonts w:ascii="Times New Roman" w:eastAsia="Times New Roman" w:hAnsi="Times New Roman" w:cs="Times New Roman"/>
          <w:sz w:val="26"/>
          <w:szCs w:val="26"/>
        </w:rPr>
        <w:tab/>
        <w:t>3.10.</w:t>
      </w:r>
      <w:r w:rsidR="00144C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4C12">
        <w:rPr>
          <w:rFonts w:ascii="Times New Roman" w:eastAsia="Times New Roman" w:hAnsi="Times New Roman" w:cs="Times New Roman"/>
          <w:sz w:val="26"/>
          <w:szCs w:val="26"/>
        </w:rPr>
        <w:t>Осуществление взаимодействия Учреждения с органами исполнительной власти, правоохранительными органами, научными учреждениями, учреждениями дополнительного образования детей, культуры, физической культуры и спорта, здравоохранения и другими заинтересованными организациями по вопросам охраны и укрепления здоровья, безопасного образа жизни обучающихся.</w:t>
      </w:r>
    </w:p>
    <w:p w:rsidR="00465C6B" w:rsidRPr="00144C12" w:rsidRDefault="00465C6B" w:rsidP="00144C12">
      <w:pPr>
        <w:keepNext/>
        <w:keepLines/>
        <w:tabs>
          <w:tab w:val="left" w:pos="1023"/>
        </w:tabs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5" w:name="bookmark5"/>
      <w:r w:rsidRPr="00144C12">
        <w:rPr>
          <w:rFonts w:ascii="Times New Roman" w:eastAsia="Times New Roman" w:hAnsi="Times New Roman" w:cs="Times New Roman"/>
          <w:b/>
          <w:bCs/>
          <w:sz w:val="26"/>
          <w:szCs w:val="26"/>
        </w:rPr>
        <w:t>4.ТРЕБОВАНИЯ К ОРГАНИЗАЦИИ И ПРОХОЖДЕНИЮ МЕДИЦИНСКИХ ОСМОТРОВ РАБОТНИКАМИ</w:t>
      </w:r>
      <w:bookmarkEnd w:id="5"/>
    </w:p>
    <w:p w:rsidR="00465C6B" w:rsidRPr="00144C12" w:rsidRDefault="00465C6B" w:rsidP="00144C12">
      <w:pPr>
        <w:tabs>
          <w:tab w:val="left" w:pos="108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4C12">
        <w:rPr>
          <w:rFonts w:ascii="Times New Roman" w:eastAsia="Times New Roman" w:hAnsi="Times New Roman" w:cs="Times New Roman"/>
          <w:sz w:val="26"/>
          <w:szCs w:val="26"/>
        </w:rPr>
        <w:tab/>
        <w:t>Все работники Учреждения проходят предварительные и периодические медицинские осмотры, должны быть привиты в соответствии с национальным календарем профилактических прививок. Каждый работник должен иметь личную медицинскую книжку установленного образца. Работники, уклоняющиеся от прохождения медицинских осмотров, не допускаются к работе.</w:t>
      </w:r>
    </w:p>
    <w:p w:rsidR="00465C6B" w:rsidRPr="00144C12" w:rsidRDefault="00465C6B" w:rsidP="00144C12">
      <w:pPr>
        <w:keepNext/>
        <w:keepLines/>
        <w:tabs>
          <w:tab w:val="left" w:pos="780"/>
        </w:tabs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6" w:name="bookmark6"/>
      <w:r w:rsidRPr="00144C12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5. УСЛОВИЯ, ОБЕСПЕЧИВАЮЩИЕ ОХРАНУ ЗДОРОВЬЯ ОБУЧАЮЩИХСЯ В УЧРЕЖДЕНИИ, ВКЛЮЧАЮТ:</w:t>
      </w:r>
      <w:bookmarkEnd w:id="6"/>
    </w:p>
    <w:p w:rsidR="00465C6B" w:rsidRPr="00144C12" w:rsidRDefault="00465C6B" w:rsidP="00144C12">
      <w:pPr>
        <w:tabs>
          <w:tab w:val="left" w:pos="108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4C12">
        <w:rPr>
          <w:rFonts w:ascii="Times New Roman" w:eastAsia="Times New Roman" w:hAnsi="Times New Roman" w:cs="Times New Roman"/>
          <w:sz w:val="26"/>
          <w:szCs w:val="26"/>
        </w:rPr>
        <w:tab/>
        <w:t>5.1.</w:t>
      </w:r>
      <w:r w:rsidR="00144C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4C12">
        <w:rPr>
          <w:rFonts w:ascii="Times New Roman" w:eastAsia="Times New Roman" w:hAnsi="Times New Roman" w:cs="Times New Roman"/>
          <w:sz w:val="26"/>
          <w:szCs w:val="26"/>
        </w:rPr>
        <w:t>Соответствие состояния и содержания территории, здания и помещений, а также и их оборудования (для водоснабжения, канализации, вентиляции, освещения) требованиям санитарных правил, требованиям пожарной безопасности, антитеррористической защищенности.</w:t>
      </w:r>
    </w:p>
    <w:p w:rsidR="00465C6B" w:rsidRPr="00144C12" w:rsidRDefault="00465C6B" w:rsidP="00144C12">
      <w:pPr>
        <w:tabs>
          <w:tab w:val="left" w:pos="108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4C12">
        <w:rPr>
          <w:rFonts w:ascii="Times New Roman" w:eastAsia="Times New Roman" w:hAnsi="Times New Roman" w:cs="Times New Roman"/>
          <w:sz w:val="26"/>
          <w:szCs w:val="26"/>
        </w:rPr>
        <w:tab/>
        <w:t>5.2.</w:t>
      </w:r>
      <w:r w:rsidR="00144C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4C12">
        <w:rPr>
          <w:rFonts w:ascii="Times New Roman" w:eastAsia="Times New Roman" w:hAnsi="Times New Roman" w:cs="Times New Roman"/>
          <w:sz w:val="26"/>
          <w:szCs w:val="26"/>
        </w:rPr>
        <w:t>Оснащение учебных кабинетов, помещений необходимым оборудованием и инвентарем в соответствии с требованиями санитарных правил для освоения учебного плана.</w:t>
      </w:r>
    </w:p>
    <w:p w:rsidR="00465C6B" w:rsidRPr="00144C12" w:rsidRDefault="00465C6B" w:rsidP="00144C12">
      <w:pPr>
        <w:tabs>
          <w:tab w:val="left" w:pos="108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4C12">
        <w:rPr>
          <w:rFonts w:ascii="Times New Roman" w:eastAsia="Times New Roman" w:hAnsi="Times New Roman" w:cs="Times New Roman"/>
          <w:sz w:val="26"/>
          <w:szCs w:val="26"/>
        </w:rPr>
        <w:tab/>
        <w:t>5.3.</w:t>
      </w:r>
      <w:r w:rsidR="00144C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4C12">
        <w:rPr>
          <w:rFonts w:ascii="Times New Roman" w:eastAsia="Times New Roman" w:hAnsi="Times New Roman" w:cs="Times New Roman"/>
          <w:sz w:val="26"/>
          <w:szCs w:val="26"/>
        </w:rPr>
        <w:t>Обеспечение учебных кабинетов и других помещений для пребывания обучающихся, естественной и искусственной освещенностью, воздушно-тепловым режимом в соответствии с требованиями санитарных правил.</w:t>
      </w:r>
    </w:p>
    <w:p w:rsidR="00465C6B" w:rsidRPr="00144C12" w:rsidRDefault="00465C6B" w:rsidP="00144C12">
      <w:pPr>
        <w:tabs>
          <w:tab w:val="left" w:pos="108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4C12">
        <w:rPr>
          <w:rFonts w:ascii="Times New Roman" w:eastAsia="Times New Roman" w:hAnsi="Times New Roman" w:cs="Times New Roman"/>
          <w:sz w:val="26"/>
          <w:szCs w:val="26"/>
        </w:rPr>
        <w:tab/>
        <w:t>5.4.</w:t>
      </w:r>
      <w:r w:rsidR="00144C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4C12">
        <w:rPr>
          <w:rFonts w:ascii="Times New Roman" w:eastAsia="Times New Roman" w:hAnsi="Times New Roman" w:cs="Times New Roman"/>
          <w:sz w:val="26"/>
          <w:szCs w:val="26"/>
        </w:rPr>
        <w:t>Сформированность культуры здоровья педагогических работников Учреждения (наличие знаний и умений по вопросам использования здоровье сберегающих методов и технологий; образ жизни и наличие ответственного отношения к собственному здоровью).</w:t>
      </w:r>
    </w:p>
    <w:p w:rsidR="00B007C2" w:rsidRPr="00B007C2" w:rsidRDefault="00B007C2" w:rsidP="00B007C2">
      <w:pPr>
        <w:jc w:val="right"/>
      </w:pPr>
    </w:p>
    <w:sectPr w:rsidR="00B007C2" w:rsidRPr="00B00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55312"/>
    <w:multiLevelType w:val="multilevel"/>
    <w:tmpl w:val="223EE8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DF5BC8"/>
    <w:multiLevelType w:val="hybridMultilevel"/>
    <w:tmpl w:val="99306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F5999"/>
    <w:multiLevelType w:val="multilevel"/>
    <w:tmpl w:val="3D0A38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B74A9F"/>
    <w:multiLevelType w:val="multilevel"/>
    <w:tmpl w:val="F0242F3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E76F3D"/>
    <w:multiLevelType w:val="hybridMultilevel"/>
    <w:tmpl w:val="70363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843"/>
    <w:rsid w:val="00000E7F"/>
    <w:rsid w:val="0000414F"/>
    <w:rsid w:val="00005849"/>
    <w:rsid w:val="00024655"/>
    <w:rsid w:val="000308E3"/>
    <w:rsid w:val="00032A0B"/>
    <w:rsid w:val="0003381B"/>
    <w:rsid w:val="00034F24"/>
    <w:rsid w:val="000403F0"/>
    <w:rsid w:val="00045817"/>
    <w:rsid w:val="00047514"/>
    <w:rsid w:val="0005695E"/>
    <w:rsid w:val="000622F4"/>
    <w:rsid w:val="00070F90"/>
    <w:rsid w:val="000755C2"/>
    <w:rsid w:val="00080014"/>
    <w:rsid w:val="00087843"/>
    <w:rsid w:val="00092A81"/>
    <w:rsid w:val="000A2A58"/>
    <w:rsid w:val="000A66F3"/>
    <w:rsid w:val="000A7402"/>
    <w:rsid w:val="000B0760"/>
    <w:rsid w:val="000B2DEF"/>
    <w:rsid w:val="000F26BE"/>
    <w:rsid w:val="000F30FD"/>
    <w:rsid w:val="001007D4"/>
    <w:rsid w:val="00103589"/>
    <w:rsid w:val="00121BB2"/>
    <w:rsid w:val="00127E40"/>
    <w:rsid w:val="00131681"/>
    <w:rsid w:val="001336BB"/>
    <w:rsid w:val="00142DDA"/>
    <w:rsid w:val="00144C12"/>
    <w:rsid w:val="00151E35"/>
    <w:rsid w:val="00156313"/>
    <w:rsid w:val="001724E4"/>
    <w:rsid w:val="00172F98"/>
    <w:rsid w:val="00176D20"/>
    <w:rsid w:val="0018053E"/>
    <w:rsid w:val="00181917"/>
    <w:rsid w:val="00195773"/>
    <w:rsid w:val="00196770"/>
    <w:rsid w:val="001A282F"/>
    <w:rsid w:val="001A3410"/>
    <w:rsid w:val="001D0F1C"/>
    <w:rsid w:val="001E4EE6"/>
    <w:rsid w:val="001F2317"/>
    <w:rsid w:val="001F2E18"/>
    <w:rsid w:val="001F31FA"/>
    <w:rsid w:val="001F35DD"/>
    <w:rsid w:val="001F778F"/>
    <w:rsid w:val="00206F64"/>
    <w:rsid w:val="00207478"/>
    <w:rsid w:val="00207C3E"/>
    <w:rsid w:val="00236A41"/>
    <w:rsid w:val="00250E4B"/>
    <w:rsid w:val="00251A4C"/>
    <w:rsid w:val="0027219C"/>
    <w:rsid w:val="002738D6"/>
    <w:rsid w:val="0027588A"/>
    <w:rsid w:val="002817EC"/>
    <w:rsid w:val="00282015"/>
    <w:rsid w:val="002937FE"/>
    <w:rsid w:val="002966EC"/>
    <w:rsid w:val="002B3DEF"/>
    <w:rsid w:val="002C3329"/>
    <w:rsid w:val="002E26E9"/>
    <w:rsid w:val="002E4E96"/>
    <w:rsid w:val="002E650C"/>
    <w:rsid w:val="002F0F98"/>
    <w:rsid w:val="00305C4E"/>
    <w:rsid w:val="00336318"/>
    <w:rsid w:val="00336655"/>
    <w:rsid w:val="00336985"/>
    <w:rsid w:val="00341994"/>
    <w:rsid w:val="00360200"/>
    <w:rsid w:val="00360AA4"/>
    <w:rsid w:val="003658EC"/>
    <w:rsid w:val="00377BCE"/>
    <w:rsid w:val="00377E8D"/>
    <w:rsid w:val="00380C22"/>
    <w:rsid w:val="00387193"/>
    <w:rsid w:val="00397B61"/>
    <w:rsid w:val="003A075C"/>
    <w:rsid w:val="003A5A67"/>
    <w:rsid w:val="003B1519"/>
    <w:rsid w:val="003B6E8D"/>
    <w:rsid w:val="003C7E27"/>
    <w:rsid w:val="003D0EF0"/>
    <w:rsid w:val="003E00AD"/>
    <w:rsid w:val="003E66F9"/>
    <w:rsid w:val="003F1C63"/>
    <w:rsid w:val="003F2F92"/>
    <w:rsid w:val="003F3035"/>
    <w:rsid w:val="00401246"/>
    <w:rsid w:val="00402770"/>
    <w:rsid w:val="0040758F"/>
    <w:rsid w:val="004129FB"/>
    <w:rsid w:val="00424518"/>
    <w:rsid w:val="00425054"/>
    <w:rsid w:val="00425231"/>
    <w:rsid w:val="004265A3"/>
    <w:rsid w:val="004321A2"/>
    <w:rsid w:val="00434ACB"/>
    <w:rsid w:val="004441E0"/>
    <w:rsid w:val="004507CA"/>
    <w:rsid w:val="00463083"/>
    <w:rsid w:val="00465C6B"/>
    <w:rsid w:val="004A0785"/>
    <w:rsid w:val="004B081A"/>
    <w:rsid w:val="004C0B4F"/>
    <w:rsid w:val="004C613C"/>
    <w:rsid w:val="004C6AC6"/>
    <w:rsid w:val="004E09EA"/>
    <w:rsid w:val="004E1826"/>
    <w:rsid w:val="004E6243"/>
    <w:rsid w:val="004E6552"/>
    <w:rsid w:val="004F2764"/>
    <w:rsid w:val="00510DD0"/>
    <w:rsid w:val="0053315D"/>
    <w:rsid w:val="00547F31"/>
    <w:rsid w:val="00580701"/>
    <w:rsid w:val="0058086E"/>
    <w:rsid w:val="0058400C"/>
    <w:rsid w:val="0058508F"/>
    <w:rsid w:val="00585D4F"/>
    <w:rsid w:val="00586E4E"/>
    <w:rsid w:val="005D4D22"/>
    <w:rsid w:val="005D52EC"/>
    <w:rsid w:val="005E5E2E"/>
    <w:rsid w:val="005F2FB9"/>
    <w:rsid w:val="005F3002"/>
    <w:rsid w:val="005F438C"/>
    <w:rsid w:val="006126BD"/>
    <w:rsid w:val="00614610"/>
    <w:rsid w:val="00620928"/>
    <w:rsid w:val="0062392D"/>
    <w:rsid w:val="006239B9"/>
    <w:rsid w:val="00623ACF"/>
    <w:rsid w:val="006332E3"/>
    <w:rsid w:val="00633C7F"/>
    <w:rsid w:val="00634585"/>
    <w:rsid w:val="00657311"/>
    <w:rsid w:val="006612AF"/>
    <w:rsid w:val="00662A5C"/>
    <w:rsid w:val="00664995"/>
    <w:rsid w:val="00671D2A"/>
    <w:rsid w:val="006752CD"/>
    <w:rsid w:val="00686065"/>
    <w:rsid w:val="00694C34"/>
    <w:rsid w:val="006A0A45"/>
    <w:rsid w:val="006A1C96"/>
    <w:rsid w:val="006A3A76"/>
    <w:rsid w:val="006B35A3"/>
    <w:rsid w:val="006B448D"/>
    <w:rsid w:val="006B5C3D"/>
    <w:rsid w:val="006C3610"/>
    <w:rsid w:val="006D00DA"/>
    <w:rsid w:val="006D5C56"/>
    <w:rsid w:val="006F0B69"/>
    <w:rsid w:val="006F555B"/>
    <w:rsid w:val="006F57CD"/>
    <w:rsid w:val="007002A7"/>
    <w:rsid w:val="007003A5"/>
    <w:rsid w:val="007004F3"/>
    <w:rsid w:val="00700C61"/>
    <w:rsid w:val="007052DA"/>
    <w:rsid w:val="0071278B"/>
    <w:rsid w:val="00722C47"/>
    <w:rsid w:val="00733C82"/>
    <w:rsid w:val="00736BB8"/>
    <w:rsid w:val="00740D0E"/>
    <w:rsid w:val="00743AEC"/>
    <w:rsid w:val="007450DC"/>
    <w:rsid w:val="00747BE9"/>
    <w:rsid w:val="00753687"/>
    <w:rsid w:val="00754772"/>
    <w:rsid w:val="00773C0A"/>
    <w:rsid w:val="007743D8"/>
    <w:rsid w:val="007824E4"/>
    <w:rsid w:val="00782DE4"/>
    <w:rsid w:val="0078487C"/>
    <w:rsid w:val="00792122"/>
    <w:rsid w:val="007B1E15"/>
    <w:rsid w:val="007B394A"/>
    <w:rsid w:val="007D5F08"/>
    <w:rsid w:val="007E2D45"/>
    <w:rsid w:val="007E5221"/>
    <w:rsid w:val="007E5B7F"/>
    <w:rsid w:val="007F3510"/>
    <w:rsid w:val="007F3650"/>
    <w:rsid w:val="007F382A"/>
    <w:rsid w:val="00803D03"/>
    <w:rsid w:val="0081778A"/>
    <w:rsid w:val="00834A49"/>
    <w:rsid w:val="008419B2"/>
    <w:rsid w:val="00845C30"/>
    <w:rsid w:val="00853244"/>
    <w:rsid w:val="0086571B"/>
    <w:rsid w:val="00895022"/>
    <w:rsid w:val="00895BF2"/>
    <w:rsid w:val="008A3A47"/>
    <w:rsid w:val="008B44C9"/>
    <w:rsid w:val="008B483A"/>
    <w:rsid w:val="008B4FB3"/>
    <w:rsid w:val="008C0EBE"/>
    <w:rsid w:val="008C54A4"/>
    <w:rsid w:val="008D0265"/>
    <w:rsid w:val="008D0EEB"/>
    <w:rsid w:val="008E513A"/>
    <w:rsid w:val="008E6DC4"/>
    <w:rsid w:val="008F4B5B"/>
    <w:rsid w:val="00903A8C"/>
    <w:rsid w:val="0091004C"/>
    <w:rsid w:val="0091710D"/>
    <w:rsid w:val="009258AE"/>
    <w:rsid w:val="009409B3"/>
    <w:rsid w:val="00951DDB"/>
    <w:rsid w:val="00954636"/>
    <w:rsid w:val="00955861"/>
    <w:rsid w:val="00956DFD"/>
    <w:rsid w:val="00962071"/>
    <w:rsid w:val="00980D14"/>
    <w:rsid w:val="00986112"/>
    <w:rsid w:val="00993415"/>
    <w:rsid w:val="0099508A"/>
    <w:rsid w:val="009A305D"/>
    <w:rsid w:val="009B45FD"/>
    <w:rsid w:val="009B4EAB"/>
    <w:rsid w:val="009C113C"/>
    <w:rsid w:val="009C3D20"/>
    <w:rsid w:val="009C4627"/>
    <w:rsid w:val="009C6C85"/>
    <w:rsid w:val="009D0AF7"/>
    <w:rsid w:val="009E472E"/>
    <w:rsid w:val="009F1007"/>
    <w:rsid w:val="00A02FD7"/>
    <w:rsid w:val="00A074E5"/>
    <w:rsid w:val="00A12BF2"/>
    <w:rsid w:val="00A15116"/>
    <w:rsid w:val="00A23DF1"/>
    <w:rsid w:val="00A4137D"/>
    <w:rsid w:val="00A535DE"/>
    <w:rsid w:val="00A53735"/>
    <w:rsid w:val="00A578FE"/>
    <w:rsid w:val="00A65C59"/>
    <w:rsid w:val="00A6664C"/>
    <w:rsid w:val="00A81B94"/>
    <w:rsid w:val="00A85D40"/>
    <w:rsid w:val="00A9115C"/>
    <w:rsid w:val="00A9695F"/>
    <w:rsid w:val="00AC4F66"/>
    <w:rsid w:val="00AC5521"/>
    <w:rsid w:val="00AD1DB7"/>
    <w:rsid w:val="00AF0B86"/>
    <w:rsid w:val="00AF202C"/>
    <w:rsid w:val="00AF2674"/>
    <w:rsid w:val="00B007C2"/>
    <w:rsid w:val="00B020B3"/>
    <w:rsid w:val="00B069A0"/>
    <w:rsid w:val="00B07C50"/>
    <w:rsid w:val="00B20252"/>
    <w:rsid w:val="00B23FCF"/>
    <w:rsid w:val="00B24963"/>
    <w:rsid w:val="00B26B22"/>
    <w:rsid w:val="00B26E10"/>
    <w:rsid w:val="00B277BE"/>
    <w:rsid w:val="00B30568"/>
    <w:rsid w:val="00B50C06"/>
    <w:rsid w:val="00B5173E"/>
    <w:rsid w:val="00B640B3"/>
    <w:rsid w:val="00B65202"/>
    <w:rsid w:val="00B70BF2"/>
    <w:rsid w:val="00B724A3"/>
    <w:rsid w:val="00B7414E"/>
    <w:rsid w:val="00B86C05"/>
    <w:rsid w:val="00B94E90"/>
    <w:rsid w:val="00BA60BC"/>
    <w:rsid w:val="00BB0713"/>
    <w:rsid w:val="00BC59C1"/>
    <w:rsid w:val="00BC6804"/>
    <w:rsid w:val="00BD4334"/>
    <w:rsid w:val="00BE041B"/>
    <w:rsid w:val="00BE6881"/>
    <w:rsid w:val="00BE6D44"/>
    <w:rsid w:val="00BF0C8A"/>
    <w:rsid w:val="00BF337B"/>
    <w:rsid w:val="00BF5886"/>
    <w:rsid w:val="00BF7497"/>
    <w:rsid w:val="00C07D6A"/>
    <w:rsid w:val="00C174F4"/>
    <w:rsid w:val="00C41C4E"/>
    <w:rsid w:val="00C467EE"/>
    <w:rsid w:val="00C50F60"/>
    <w:rsid w:val="00C645BF"/>
    <w:rsid w:val="00C838AE"/>
    <w:rsid w:val="00C85A78"/>
    <w:rsid w:val="00C90362"/>
    <w:rsid w:val="00C96EEC"/>
    <w:rsid w:val="00CA5EE3"/>
    <w:rsid w:val="00CA669E"/>
    <w:rsid w:val="00CA6CB1"/>
    <w:rsid w:val="00CB4C32"/>
    <w:rsid w:val="00CB62BB"/>
    <w:rsid w:val="00CC4D7D"/>
    <w:rsid w:val="00CD1D2B"/>
    <w:rsid w:val="00CD4E64"/>
    <w:rsid w:val="00CD59EA"/>
    <w:rsid w:val="00CD74C4"/>
    <w:rsid w:val="00CD7A8C"/>
    <w:rsid w:val="00CE2C77"/>
    <w:rsid w:val="00CF037A"/>
    <w:rsid w:val="00D06928"/>
    <w:rsid w:val="00D10521"/>
    <w:rsid w:val="00D24629"/>
    <w:rsid w:val="00D458A0"/>
    <w:rsid w:val="00D6112E"/>
    <w:rsid w:val="00D76972"/>
    <w:rsid w:val="00DB1690"/>
    <w:rsid w:val="00DB4336"/>
    <w:rsid w:val="00DB4417"/>
    <w:rsid w:val="00DC0712"/>
    <w:rsid w:val="00DC5F54"/>
    <w:rsid w:val="00DD3496"/>
    <w:rsid w:val="00DD6513"/>
    <w:rsid w:val="00DE73ED"/>
    <w:rsid w:val="00DF2B32"/>
    <w:rsid w:val="00DF3225"/>
    <w:rsid w:val="00E016CA"/>
    <w:rsid w:val="00E16E34"/>
    <w:rsid w:val="00E20327"/>
    <w:rsid w:val="00E258D9"/>
    <w:rsid w:val="00E309D7"/>
    <w:rsid w:val="00E3584F"/>
    <w:rsid w:val="00E44A2A"/>
    <w:rsid w:val="00E45648"/>
    <w:rsid w:val="00E55C98"/>
    <w:rsid w:val="00E56E72"/>
    <w:rsid w:val="00E6422D"/>
    <w:rsid w:val="00E704BC"/>
    <w:rsid w:val="00E73B34"/>
    <w:rsid w:val="00E87D73"/>
    <w:rsid w:val="00E97A85"/>
    <w:rsid w:val="00EA1A1C"/>
    <w:rsid w:val="00EA524D"/>
    <w:rsid w:val="00EA7F36"/>
    <w:rsid w:val="00EB09F0"/>
    <w:rsid w:val="00EC0D2F"/>
    <w:rsid w:val="00EC669F"/>
    <w:rsid w:val="00EE20E1"/>
    <w:rsid w:val="00EE7EF4"/>
    <w:rsid w:val="00EF2558"/>
    <w:rsid w:val="00EF3863"/>
    <w:rsid w:val="00EF50B6"/>
    <w:rsid w:val="00F10BAC"/>
    <w:rsid w:val="00F128F8"/>
    <w:rsid w:val="00F17750"/>
    <w:rsid w:val="00F250E4"/>
    <w:rsid w:val="00F31195"/>
    <w:rsid w:val="00F345A8"/>
    <w:rsid w:val="00F4629F"/>
    <w:rsid w:val="00F468CA"/>
    <w:rsid w:val="00F531CD"/>
    <w:rsid w:val="00F57D5C"/>
    <w:rsid w:val="00F62C64"/>
    <w:rsid w:val="00F67EDE"/>
    <w:rsid w:val="00F7127C"/>
    <w:rsid w:val="00F722BD"/>
    <w:rsid w:val="00F9342F"/>
    <w:rsid w:val="00F9698D"/>
    <w:rsid w:val="00FA6633"/>
    <w:rsid w:val="00FB03B1"/>
    <w:rsid w:val="00FB0D6C"/>
    <w:rsid w:val="00FB2BB8"/>
    <w:rsid w:val="00FB5767"/>
    <w:rsid w:val="00FC1B42"/>
    <w:rsid w:val="00FD1497"/>
    <w:rsid w:val="00FD48C3"/>
    <w:rsid w:val="00FE15FE"/>
    <w:rsid w:val="00FE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C5078"/>
  <w15:docId w15:val="{49E55DDF-C000-4E11-840C-D0233A516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7C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"/>
    <w:locked/>
    <w:rsid w:val="002E4E96"/>
    <w:rPr>
      <w:color w:val="2A292B"/>
      <w:shd w:val="clear" w:color="auto" w:fill="FFFFFF"/>
    </w:rPr>
  </w:style>
  <w:style w:type="paragraph" w:customStyle="1" w:styleId="1">
    <w:name w:val="Основной текст1"/>
    <w:basedOn w:val="a"/>
    <w:link w:val="a6"/>
    <w:rsid w:val="002E4E96"/>
    <w:pPr>
      <w:widowControl w:val="0"/>
      <w:shd w:val="clear" w:color="auto" w:fill="FFFFFF"/>
      <w:spacing w:after="0" w:line="240" w:lineRule="auto"/>
    </w:pPr>
    <w:rPr>
      <w:color w:val="2A292B"/>
    </w:rPr>
  </w:style>
  <w:style w:type="character" w:styleId="a7">
    <w:name w:val="Hyperlink"/>
    <w:basedOn w:val="a0"/>
    <w:uiPriority w:val="99"/>
    <w:semiHidden/>
    <w:unhideWhenUsed/>
    <w:rsid w:val="002E4E96"/>
    <w:rPr>
      <w:color w:val="0000FF"/>
      <w:u w:val="single"/>
    </w:rPr>
  </w:style>
  <w:style w:type="character" w:customStyle="1" w:styleId="2">
    <w:name w:val="Заголовок №2_"/>
    <w:basedOn w:val="a0"/>
    <w:link w:val="20"/>
    <w:rsid w:val="004321A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4321A2"/>
    <w:pPr>
      <w:widowControl w:val="0"/>
      <w:shd w:val="clear" w:color="auto" w:fill="FFFFFF"/>
      <w:spacing w:after="110" w:line="502" w:lineRule="auto"/>
      <w:ind w:left="2940"/>
      <w:outlineLvl w:val="1"/>
    </w:pPr>
    <w:rPr>
      <w:rFonts w:ascii="Times New Roman" w:eastAsia="Times New Roman" w:hAnsi="Times New Roman" w:cs="Times New Roman"/>
      <w:b/>
      <w:bCs/>
    </w:rPr>
  </w:style>
  <w:style w:type="paragraph" w:styleId="a8">
    <w:name w:val="List Paragraph"/>
    <w:basedOn w:val="a"/>
    <w:uiPriority w:val="34"/>
    <w:qFormat/>
    <w:rsid w:val="00465C6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customStyle="1" w:styleId="10">
    <w:name w:val="Сетка таблицы1"/>
    <w:basedOn w:val="a1"/>
    <w:next w:val="a3"/>
    <w:uiPriority w:val="59"/>
    <w:rsid w:val="00144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Евгеньевна Тульская</cp:lastModifiedBy>
  <cp:revision>15</cp:revision>
  <cp:lastPrinted>2021-10-20T09:08:00Z</cp:lastPrinted>
  <dcterms:created xsi:type="dcterms:W3CDTF">2021-10-20T09:00:00Z</dcterms:created>
  <dcterms:modified xsi:type="dcterms:W3CDTF">2025-06-16T04:44:00Z</dcterms:modified>
</cp:coreProperties>
</file>